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BDE6" w14:textId="77777777" w:rsidR="006F0ED0" w:rsidRPr="0027549A" w:rsidRDefault="00914AE8" w:rsidP="006F0ED0">
      <w:pPr>
        <w:spacing w:line="360" w:lineRule="auto"/>
        <w:jc w:val="center"/>
        <w:rPr>
          <w:b/>
          <w:bCs/>
          <w:lang w:val="en-US"/>
        </w:rPr>
      </w:pPr>
      <w:r w:rsidRPr="0027549A">
        <w:rPr>
          <w:b/>
          <w:bCs/>
          <w:lang w:val="en-US"/>
        </w:rPr>
        <w:t xml:space="preserve">Politics of languages and translations in times of war: </w:t>
      </w:r>
    </w:p>
    <w:p w14:paraId="7FF4FE5E" w14:textId="45D86847" w:rsidR="00D829B4" w:rsidRPr="0027549A" w:rsidRDefault="00914AE8" w:rsidP="006F0ED0">
      <w:pPr>
        <w:spacing w:line="360" w:lineRule="auto"/>
        <w:jc w:val="center"/>
        <w:rPr>
          <w:b/>
          <w:bCs/>
          <w:lang w:val="en-US"/>
        </w:rPr>
      </w:pPr>
      <w:r w:rsidRPr="0027549A">
        <w:rPr>
          <w:b/>
          <w:bCs/>
          <w:lang w:val="en-US"/>
        </w:rPr>
        <w:t>the case of the</w:t>
      </w:r>
      <w:r w:rsidR="00BB286E" w:rsidRPr="0027549A">
        <w:rPr>
          <w:b/>
          <w:bCs/>
          <w:lang w:val="en-US"/>
        </w:rPr>
        <w:t xml:space="preserve"> </w:t>
      </w:r>
      <w:r w:rsidRPr="0027549A">
        <w:rPr>
          <w:b/>
          <w:bCs/>
          <w:i/>
          <w:iCs/>
          <w:lang w:val="en-US"/>
        </w:rPr>
        <w:t>Boletim Geográfico</w:t>
      </w:r>
      <w:r w:rsidR="00BB286E" w:rsidRPr="0027549A">
        <w:rPr>
          <w:b/>
          <w:bCs/>
          <w:i/>
          <w:iCs/>
          <w:lang w:val="en-US"/>
        </w:rPr>
        <w:t xml:space="preserve"> </w:t>
      </w:r>
      <w:r w:rsidR="00BB286E" w:rsidRPr="0027549A">
        <w:rPr>
          <w:b/>
          <w:bCs/>
          <w:lang w:val="en-US"/>
        </w:rPr>
        <w:t>in</w:t>
      </w:r>
      <w:r w:rsidR="00456A19" w:rsidRPr="0027549A">
        <w:rPr>
          <w:b/>
          <w:bCs/>
          <w:lang w:val="en-US"/>
        </w:rPr>
        <w:t xml:space="preserve"> the Estado Novo</w:t>
      </w:r>
      <w:r w:rsidR="00522400" w:rsidRPr="0027549A">
        <w:rPr>
          <w:b/>
          <w:bCs/>
          <w:lang w:val="en-US"/>
        </w:rPr>
        <w:t xml:space="preserve"> </w:t>
      </w:r>
      <w:r w:rsidR="00456A19" w:rsidRPr="0027549A">
        <w:rPr>
          <w:b/>
          <w:bCs/>
          <w:lang w:val="en-US"/>
        </w:rPr>
        <w:t>(1943-1945)</w:t>
      </w:r>
    </w:p>
    <w:p w14:paraId="4C201624" w14:textId="77777777" w:rsidR="006F0ED0" w:rsidRDefault="006F0ED0" w:rsidP="006F0ED0">
      <w:pPr>
        <w:spacing w:line="360" w:lineRule="auto"/>
        <w:jc w:val="center"/>
        <w:rPr>
          <w:lang w:val="en-US"/>
        </w:rPr>
      </w:pPr>
    </w:p>
    <w:p w14:paraId="28776DFF" w14:textId="6D9489C9" w:rsidR="0027549A" w:rsidRDefault="0027549A" w:rsidP="0027549A">
      <w:pPr>
        <w:spacing w:line="360" w:lineRule="auto"/>
        <w:jc w:val="right"/>
        <w:rPr>
          <w:lang w:val="en-US"/>
        </w:rPr>
      </w:pPr>
      <w:r>
        <w:rPr>
          <w:lang w:val="en-US"/>
        </w:rPr>
        <w:t xml:space="preserve">Guilherme Ribeiro </w:t>
      </w:r>
      <w:r w:rsidR="00E041A3">
        <w:rPr>
          <w:rStyle w:val="Refdenotaderodap"/>
          <w:lang w:val="en-US"/>
        </w:rPr>
        <w:footnoteReference w:customMarkFollows="1" w:id="1"/>
        <w:t>*</w:t>
      </w:r>
    </w:p>
    <w:p w14:paraId="34954535" w14:textId="77777777" w:rsidR="0027549A" w:rsidRDefault="0027549A" w:rsidP="0027549A">
      <w:pPr>
        <w:spacing w:line="360" w:lineRule="auto"/>
        <w:jc w:val="right"/>
        <w:rPr>
          <w:lang w:val="en-US"/>
        </w:rPr>
      </w:pPr>
    </w:p>
    <w:p w14:paraId="42C5976B" w14:textId="25F95235" w:rsidR="00852CE6" w:rsidRDefault="00602816" w:rsidP="009A11D0">
      <w:pPr>
        <w:spacing w:line="360" w:lineRule="auto"/>
        <w:jc w:val="both"/>
        <w:rPr>
          <w:lang w:val="en-US"/>
        </w:rPr>
      </w:pPr>
      <w:r w:rsidRPr="00602816">
        <w:rPr>
          <w:lang w:val="en-US"/>
        </w:rPr>
        <w:t>In 1939 and 1943</w:t>
      </w:r>
      <w:r w:rsidR="00E10ED6" w:rsidRPr="00E10ED6">
        <w:rPr>
          <w:lang w:val="en-US"/>
        </w:rPr>
        <w:t xml:space="preserve"> </w:t>
      </w:r>
      <w:r w:rsidR="00E10ED6" w:rsidRPr="00602816">
        <w:rPr>
          <w:lang w:val="en-US"/>
        </w:rPr>
        <w:t>respectively</w:t>
      </w:r>
      <w:r w:rsidRPr="00602816">
        <w:rPr>
          <w:lang w:val="en-US"/>
        </w:rPr>
        <w:t xml:space="preserve">, </w:t>
      </w:r>
      <w:r w:rsidR="00AE46AE" w:rsidRPr="00602816">
        <w:rPr>
          <w:lang w:val="en-US"/>
        </w:rPr>
        <w:t>B</w:t>
      </w:r>
      <w:r w:rsidRPr="00602816">
        <w:rPr>
          <w:lang w:val="en-US"/>
        </w:rPr>
        <w:t>razilian Institute of Geography and Statistic</w:t>
      </w:r>
      <w:r>
        <w:rPr>
          <w:lang w:val="en-US"/>
        </w:rPr>
        <w:t xml:space="preserve"> creat</w:t>
      </w:r>
      <w:r w:rsidR="00D829B4">
        <w:rPr>
          <w:lang w:val="en-US"/>
        </w:rPr>
        <w:t>e</w:t>
      </w:r>
      <w:r>
        <w:rPr>
          <w:lang w:val="en-US"/>
        </w:rPr>
        <w:t xml:space="preserve">d </w:t>
      </w:r>
      <w:r w:rsidR="00D829B4">
        <w:rPr>
          <w:lang w:val="en-US"/>
        </w:rPr>
        <w:t xml:space="preserve">the </w:t>
      </w:r>
      <w:r w:rsidR="00F0534C" w:rsidRPr="00602816">
        <w:rPr>
          <w:i/>
          <w:iCs/>
          <w:lang w:val="en-US"/>
        </w:rPr>
        <w:t xml:space="preserve">Revista Brasileira de </w:t>
      </w:r>
      <w:r w:rsidR="00D829B4" w:rsidRPr="00602816">
        <w:rPr>
          <w:i/>
          <w:iCs/>
          <w:lang w:val="en-US"/>
        </w:rPr>
        <w:t>Geografia</w:t>
      </w:r>
      <w:r w:rsidR="00D829B4" w:rsidRPr="00602816">
        <w:rPr>
          <w:lang w:val="en-US"/>
        </w:rPr>
        <w:t xml:space="preserve"> </w:t>
      </w:r>
      <w:r w:rsidR="00D829B4">
        <w:rPr>
          <w:lang w:val="en-US"/>
        </w:rPr>
        <w:t xml:space="preserve">and the </w:t>
      </w:r>
      <w:r w:rsidR="00D829B4" w:rsidRPr="00D829B4">
        <w:rPr>
          <w:i/>
          <w:iCs/>
          <w:lang w:val="en-US"/>
        </w:rPr>
        <w:t>Boletim Geográfico</w:t>
      </w:r>
      <w:r w:rsidR="00D829B4">
        <w:rPr>
          <w:lang w:val="en-US"/>
        </w:rPr>
        <w:t>.</w:t>
      </w:r>
      <w:r w:rsidR="006F0A2C">
        <w:rPr>
          <w:lang w:val="en-US"/>
        </w:rPr>
        <w:t xml:space="preserve"> Although the second one ha</w:t>
      </w:r>
      <w:r w:rsidR="00E578BF">
        <w:rPr>
          <w:lang w:val="en-US"/>
        </w:rPr>
        <w:t>s</w:t>
      </w:r>
      <w:r w:rsidR="006F0A2C">
        <w:rPr>
          <w:lang w:val="en-US"/>
        </w:rPr>
        <w:t xml:space="preserve"> be</w:t>
      </w:r>
      <w:r w:rsidR="00E578BF">
        <w:rPr>
          <w:lang w:val="en-US"/>
        </w:rPr>
        <w:t xml:space="preserve">en left aside in comparison to the first one, </w:t>
      </w:r>
      <w:r w:rsidR="009D2ED5">
        <w:rPr>
          <w:lang w:val="en-US"/>
        </w:rPr>
        <w:t xml:space="preserve">the BG is very interesting in many aspects </w:t>
      </w:r>
      <w:r w:rsidR="00A40E23">
        <w:rPr>
          <w:lang w:val="en-US"/>
        </w:rPr>
        <w:t xml:space="preserve">such as translations, for example. </w:t>
      </w:r>
      <w:r w:rsidR="005713DB">
        <w:rPr>
          <w:lang w:val="en-US"/>
        </w:rPr>
        <w:t>In just two years (1943-45)</w:t>
      </w:r>
      <w:r w:rsidR="009A11D0">
        <w:rPr>
          <w:lang w:val="en-US"/>
        </w:rPr>
        <w:t>,</w:t>
      </w:r>
      <w:r w:rsidR="005713DB">
        <w:rPr>
          <w:lang w:val="en-US"/>
        </w:rPr>
        <w:t xml:space="preserve"> </w:t>
      </w:r>
      <w:r w:rsidR="009430D5">
        <w:rPr>
          <w:lang w:val="en-US"/>
        </w:rPr>
        <w:t xml:space="preserve">involving eight translators and thirty-two authors, </w:t>
      </w:r>
      <w:r w:rsidR="005713DB">
        <w:rPr>
          <w:lang w:val="en-US"/>
        </w:rPr>
        <w:t xml:space="preserve">the BG </w:t>
      </w:r>
      <w:r w:rsidR="00E552A7">
        <w:rPr>
          <w:lang w:val="en-US"/>
        </w:rPr>
        <w:t xml:space="preserve">published thirty-three issues and </w:t>
      </w:r>
      <w:r w:rsidR="005713DB">
        <w:rPr>
          <w:lang w:val="en-US"/>
        </w:rPr>
        <w:t>translated fourty-eight papers from French, English, Spanish, and German</w:t>
      </w:r>
      <w:r w:rsidR="00E552A7">
        <w:rPr>
          <w:lang w:val="en-US"/>
        </w:rPr>
        <w:t xml:space="preserve"> into Portuguese</w:t>
      </w:r>
      <w:r w:rsidR="005713DB">
        <w:rPr>
          <w:lang w:val="en-US"/>
        </w:rPr>
        <w:t>.</w:t>
      </w:r>
      <w:r w:rsidR="00C23303">
        <w:rPr>
          <w:lang w:val="en-US"/>
        </w:rPr>
        <w:t xml:space="preserve"> </w:t>
      </w:r>
      <w:r w:rsidR="009430D5">
        <w:rPr>
          <w:lang w:val="en-US"/>
        </w:rPr>
        <w:t>From these translations, fifteen</w:t>
      </w:r>
      <w:r w:rsidR="00BA04B9">
        <w:rPr>
          <w:lang w:val="en-US"/>
        </w:rPr>
        <w:t xml:space="preserve"> of them were about Brazil. </w:t>
      </w:r>
      <w:r w:rsidR="00DE1BBF">
        <w:rPr>
          <w:lang w:val="en-US"/>
        </w:rPr>
        <w:t>In a context where</w:t>
      </w:r>
      <w:r w:rsidR="00AA0DCE">
        <w:rPr>
          <w:lang w:val="en-US"/>
        </w:rPr>
        <w:t xml:space="preserve"> the</w:t>
      </w:r>
      <w:r w:rsidR="00DE1BBF">
        <w:rPr>
          <w:lang w:val="en-US"/>
        </w:rPr>
        <w:t xml:space="preserve"> </w:t>
      </w:r>
      <w:r w:rsidR="00C131FF">
        <w:rPr>
          <w:lang w:val="en-US"/>
        </w:rPr>
        <w:t xml:space="preserve">Portuguese language </w:t>
      </w:r>
      <w:r w:rsidR="006B5980">
        <w:rPr>
          <w:lang w:val="en-US"/>
        </w:rPr>
        <w:t>has a</w:t>
      </w:r>
      <w:r w:rsidR="001F12AA">
        <w:rPr>
          <w:lang w:val="en-US"/>
        </w:rPr>
        <w:t xml:space="preserve">n important </w:t>
      </w:r>
      <w:r w:rsidR="006B5980">
        <w:rPr>
          <w:lang w:val="en-US"/>
        </w:rPr>
        <w:t xml:space="preserve">role into the </w:t>
      </w:r>
      <w:r w:rsidR="00CB054E">
        <w:rPr>
          <w:lang w:val="en-US"/>
        </w:rPr>
        <w:t xml:space="preserve">authoritarian </w:t>
      </w:r>
      <w:r w:rsidR="006B5980">
        <w:rPr>
          <w:lang w:val="en-US"/>
        </w:rPr>
        <w:t>nationali</w:t>
      </w:r>
      <w:r w:rsidR="00CB054E">
        <w:rPr>
          <w:lang w:val="en-US"/>
        </w:rPr>
        <w:t xml:space="preserve">sm </w:t>
      </w:r>
      <w:r w:rsidR="00A950C3">
        <w:rPr>
          <w:lang w:val="en-US"/>
        </w:rPr>
        <w:t>carried out</w:t>
      </w:r>
      <w:r w:rsidR="006B5980">
        <w:rPr>
          <w:lang w:val="en-US"/>
        </w:rPr>
        <w:t xml:space="preserve"> </w:t>
      </w:r>
      <w:r w:rsidR="00E91C33">
        <w:rPr>
          <w:lang w:val="en-US"/>
        </w:rPr>
        <w:t>by</w:t>
      </w:r>
      <w:r w:rsidR="000A7C44">
        <w:rPr>
          <w:lang w:val="en-US"/>
        </w:rPr>
        <w:t xml:space="preserve"> the </w:t>
      </w:r>
      <w:r w:rsidR="00C131FF">
        <w:rPr>
          <w:lang w:val="en-US"/>
        </w:rPr>
        <w:t xml:space="preserve">Estado Novo </w:t>
      </w:r>
      <w:r w:rsidR="000A7C44">
        <w:rPr>
          <w:lang w:val="en-US"/>
        </w:rPr>
        <w:t>(193</w:t>
      </w:r>
      <w:r w:rsidR="00B71D52">
        <w:rPr>
          <w:lang w:val="en-US"/>
        </w:rPr>
        <w:t>7</w:t>
      </w:r>
      <w:r w:rsidR="000A7C44">
        <w:rPr>
          <w:lang w:val="en-US"/>
        </w:rPr>
        <w:t>-1945)</w:t>
      </w:r>
      <w:r w:rsidR="00464280">
        <w:rPr>
          <w:lang w:val="en-US"/>
        </w:rPr>
        <w:t xml:space="preserve"> – which includes </w:t>
      </w:r>
      <w:r w:rsidR="001739F2">
        <w:rPr>
          <w:lang w:val="en-US"/>
        </w:rPr>
        <w:t>a violent</w:t>
      </w:r>
      <w:r w:rsidR="00E104A8">
        <w:rPr>
          <w:lang w:val="en-US"/>
        </w:rPr>
        <w:t xml:space="preserve"> prohibition </w:t>
      </w:r>
      <w:r w:rsidR="00640787">
        <w:rPr>
          <w:lang w:val="en-US"/>
        </w:rPr>
        <w:t>of press</w:t>
      </w:r>
      <w:r w:rsidR="00522DC2">
        <w:rPr>
          <w:lang w:val="en-US"/>
        </w:rPr>
        <w:t xml:space="preserve"> and teaching</w:t>
      </w:r>
      <w:r w:rsidR="00640787">
        <w:rPr>
          <w:lang w:val="en-US"/>
        </w:rPr>
        <w:t xml:space="preserve"> </w:t>
      </w:r>
      <w:r w:rsidR="00522DC2">
        <w:rPr>
          <w:lang w:val="en-US"/>
        </w:rPr>
        <w:t xml:space="preserve">in foreign languages </w:t>
      </w:r>
      <w:r w:rsidR="00E26227">
        <w:rPr>
          <w:lang w:val="en-US"/>
        </w:rPr>
        <w:t xml:space="preserve">in a country with plenty of </w:t>
      </w:r>
      <w:r w:rsidR="00EA5D0D">
        <w:rPr>
          <w:lang w:val="en-US"/>
        </w:rPr>
        <w:t xml:space="preserve">Italian, Japanese, and German </w:t>
      </w:r>
      <w:r w:rsidR="00E26227">
        <w:rPr>
          <w:lang w:val="en-US"/>
        </w:rPr>
        <w:t xml:space="preserve">migrants </w:t>
      </w:r>
      <w:r w:rsidR="00EA5D0D">
        <w:rPr>
          <w:lang w:val="en-US"/>
        </w:rPr>
        <w:t>–</w:t>
      </w:r>
      <w:r w:rsidR="00D61F01">
        <w:rPr>
          <w:lang w:val="en-US"/>
        </w:rPr>
        <w:t xml:space="preserve">, </w:t>
      </w:r>
    </w:p>
    <w:p w14:paraId="5565C488" w14:textId="695D7E5D" w:rsidR="0058158F" w:rsidRDefault="00DE5D09" w:rsidP="009A11D0">
      <w:pPr>
        <w:spacing w:line="360" w:lineRule="auto"/>
        <w:jc w:val="both"/>
        <w:rPr>
          <w:lang w:val="en-US"/>
        </w:rPr>
      </w:pPr>
      <w:r>
        <w:rPr>
          <w:lang w:val="en-US"/>
        </w:rPr>
        <w:t>this paper aims</w:t>
      </w:r>
      <w:r w:rsidR="0081329F">
        <w:rPr>
          <w:lang w:val="en-US"/>
        </w:rPr>
        <w:t xml:space="preserve"> to understand the BG </w:t>
      </w:r>
      <w:r w:rsidR="00C01897">
        <w:rPr>
          <w:lang w:val="en-US"/>
        </w:rPr>
        <w:t>as a particular</w:t>
      </w:r>
      <w:r w:rsidR="006C0683">
        <w:rPr>
          <w:lang w:val="en-US"/>
        </w:rPr>
        <w:t xml:space="preserve"> space</w:t>
      </w:r>
      <w:r w:rsidR="00BB1BC9">
        <w:rPr>
          <w:lang w:val="en-US"/>
        </w:rPr>
        <w:t xml:space="preserve"> in terms of circulation of knowledge</w:t>
      </w:r>
      <w:r w:rsidR="009247A4">
        <w:rPr>
          <w:lang w:val="en-US"/>
        </w:rPr>
        <w:t xml:space="preserve"> in a peripheral country</w:t>
      </w:r>
      <w:r w:rsidR="00B71D52">
        <w:rPr>
          <w:lang w:val="en-US"/>
        </w:rPr>
        <w:t xml:space="preserve"> in times of war</w:t>
      </w:r>
      <w:r w:rsidR="009247A4">
        <w:rPr>
          <w:lang w:val="en-US"/>
        </w:rPr>
        <w:t xml:space="preserve">. </w:t>
      </w:r>
      <w:r w:rsidR="008A02EE">
        <w:rPr>
          <w:lang w:val="en-US"/>
        </w:rPr>
        <w:t xml:space="preserve">Referring to methods, </w:t>
      </w:r>
      <w:r w:rsidR="00F774DC">
        <w:rPr>
          <w:lang w:val="en-US"/>
        </w:rPr>
        <w:t>I employed</w:t>
      </w:r>
      <w:r w:rsidR="00401D9A">
        <w:rPr>
          <w:lang w:val="en-US"/>
        </w:rPr>
        <w:t xml:space="preserve"> decolonial</w:t>
      </w:r>
      <w:r w:rsidR="00F774DC">
        <w:rPr>
          <w:lang w:val="en-US"/>
        </w:rPr>
        <w:t xml:space="preserve"> </w:t>
      </w:r>
      <w:r w:rsidR="008A02EE">
        <w:rPr>
          <w:lang w:val="en-US"/>
        </w:rPr>
        <w:t>concepts such as “modern regime of translation” (Naoki Sakai)</w:t>
      </w:r>
      <w:r w:rsidR="00783C4D">
        <w:rPr>
          <w:lang w:val="en-US"/>
        </w:rPr>
        <w:t xml:space="preserve"> and</w:t>
      </w:r>
      <w:r w:rsidR="008A02EE">
        <w:rPr>
          <w:lang w:val="en-US"/>
        </w:rPr>
        <w:t xml:space="preserve"> “geopolitics of knowledge” (Walter Mignolo)</w:t>
      </w:r>
      <w:r w:rsidR="00786DAE">
        <w:rPr>
          <w:lang w:val="en-US"/>
        </w:rPr>
        <w:t xml:space="preserve"> </w:t>
      </w:r>
      <w:r w:rsidR="003B572E">
        <w:rPr>
          <w:lang w:val="en-US"/>
        </w:rPr>
        <w:t>to shed some light on</w:t>
      </w:r>
      <w:r w:rsidR="00786DAE">
        <w:rPr>
          <w:lang w:val="en-US"/>
        </w:rPr>
        <w:t xml:space="preserve"> the</w:t>
      </w:r>
      <w:r w:rsidR="00F31C3E">
        <w:rPr>
          <w:lang w:val="en-US"/>
        </w:rPr>
        <w:t xml:space="preserve"> role of the </w:t>
      </w:r>
      <w:r w:rsidR="00786DAE">
        <w:rPr>
          <w:lang w:val="en-US"/>
        </w:rPr>
        <w:t xml:space="preserve">political dimension of languages </w:t>
      </w:r>
      <w:r w:rsidR="003B572E">
        <w:rPr>
          <w:lang w:val="en-US"/>
        </w:rPr>
        <w:t>in</w:t>
      </w:r>
      <w:r w:rsidR="00F31C3E">
        <w:rPr>
          <w:lang w:val="en-US"/>
        </w:rPr>
        <w:t xml:space="preserve"> the history of Brazilian geography</w:t>
      </w:r>
      <w:r w:rsidR="00F774DC">
        <w:rPr>
          <w:lang w:val="en-US"/>
        </w:rPr>
        <w:t>.</w:t>
      </w:r>
    </w:p>
    <w:p w14:paraId="4F09FB1E" w14:textId="77777777" w:rsidR="0058158F" w:rsidRDefault="0058158F" w:rsidP="009A11D0">
      <w:pPr>
        <w:spacing w:line="360" w:lineRule="auto"/>
        <w:jc w:val="both"/>
        <w:rPr>
          <w:lang w:val="en-US"/>
        </w:rPr>
      </w:pPr>
    </w:p>
    <w:p w14:paraId="2ACD28C1" w14:textId="53148601" w:rsidR="009247A4" w:rsidRPr="009336FA" w:rsidRDefault="00F774DC" w:rsidP="009A11D0">
      <w:pPr>
        <w:spacing w:line="360" w:lineRule="auto"/>
        <w:jc w:val="both"/>
        <w:rPr>
          <w:lang w:val="en-US"/>
        </w:rPr>
      </w:pPr>
      <w:r w:rsidRPr="009336FA">
        <w:rPr>
          <w:lang w:val="en-US"/>
        </w:rPr>
        <w:t xml:space="preserve"> </w:t>
      </w:r>
      <w:r w:rsidR="00EE554C" w:rsidRPr="009336FA">
        <w:rPr>
          <w:lang w:val="en-US"/>
        </w:rPr>
        <w:t xml:space="preserve"> </w:t>
      </w:r>
      <w:r w:rsidR="00783C4D" w:rsidRPr="009336FA">
        <w:rPr>
          <w:lang w:val="en-US"/>
        </w:rPr>
        <w:t xml:space="preserve"> </w:t>
      </w:r>
    </w:p>
    <w:p w14:paraId="6FBD1848" w14:textId="77777777" w:rsidR="00EA5D0D" w:rsidRPr="009336FA" w:rsidRDefault="00EA5D0D" w:rsidP="009A11D0">
      <w:pPr>
        <w:spacing w:line="360" w:lineRule="auto"/>
        <w:jc w:val="both"/>
        <w:rPr>
          <w:lang w:val="en-US"/>
        </w:rPr>
      </w:pPr>
    </w:p>
    <w:p w14:paraId="136B5B46" w14:textId="0A2DA07F" w:rsidR="007074C6" w:rsidRPr="00602816" w:rsidRDefault="007074C6" w:rsidP="0005164F">
      <w:pPr>
        <w:spacing w:line="360" w:lineRule="auto"/>
        <w:jc w:val="both"/>
        <w:rPr>
          <w:lang w:val="en-US"/>
        </w:rPr>
      </w:pPr>
    </w:p>
    <w:sectPr w:rsidR="007074C6" w:rsidRPr="006028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2DBC" w14:textId="77777777" w:rsidR="003241B5" w:rsidRDefault="003241B5" w:rsidP="0027549A">
      <w:r>
        <w:separator/>
      </w:r>
    </w:p>
  </w:endnote>
  <w:endnote w:type="continuationSeparator" w:id="0">
    <w:p w14:paraId="085A533F" w14:textId="77777777" w:rsidR="003241B5" w:rsidRDefault="003241B5" w:rsidP="0027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F4D0" w14:textId="77777777" w:rsidR="003241B5" w:rsidRDefault="003241B5" w:rsidP="0027549A">
      <w:r>
        <w:separator/>
      </w:r>
    </w:p>
  </w:footnote>
  <w:footnote w:type="continuationSeparator" w:id="0">
    <w:p w14:paraId="3EC993A8" w14:textId="77777777" w:rsidR="003241B5" w:rsidRDefault="003241B5" w:rsidP="0027549A">
      <w:r>
        <w:continuationSeparator/>
      </w:r>
    </w:p>
  </w:footnote>
  <w:footnote w:id="1">
    <w:p w14:paraId="5ADB31C8" w14:textId="1AE1B6BF" w:rsidR="00E041A3" w:rsidRPr="00A30926" w:rsidRDefault="00E041A3" w:rsidP="00A30926">
      <w:pPr>
        <w:jc w:val="both"/>
        <w:rPr>
          <w:color w:val="000000" w:themeColor="text1"/>
          <w:sz w:val="20"/>
          <w:szCs w:val="20"/>
          <w:lang w:val="en-US"/>
        </w:rPr>
      </w:pPr>
      <w:r w:rsidRPr="00E041A3">
        <w:rPr>
          <w:rStyle w:val="Refdenotaderodap"/>
          <w:sz w:val="20"/>
          <w:szCs w:val="20"/>
          <w:lang w:val="en-US"/>
        </w:rPr>
        <w:t>*</w:t>
      </w:r>
      <w:r w:rsidRPr="0027549A">
        <w:rPr>
          <w:lang w:val="en-US"/>
        </w:rPr>
        <w:t xml:space="preserve"> </w:t>
      </w:r>
      <w:r w:rsidRPr="0027549A">
        <w:rPr>
          <w:sz w:val="20"/>
          <w:szCs w:val="20"/>
          <w:lang w:val="en-US"/>
        </w:rPr>
        <w:t xml:space="preserve">Guilherme Ribeiro is Full Professor of the Department of Geography at the Rio de Janeiro Federal Rural University, chief of the Research Group Politics, Epistemology, and History of Geography, and CNPq Research Productivity Fellow - Level 2. E-mail: </w:t>
      </w:r>
      <w:hyperlink r:id="rId1" w:history="1">
        <w:r w:rsidRPr="0027549A">
          <w:rPr>
            <w:rStyle w:val="Hyperlink"/>
            <w:sz w:val="20"/>
            <w:szCs w:val="20"/>
            <w:lang w:val="en-US"/>
          </w:rPr>
          <w:t>geofilos@msn.com</w:t>
        </w:r>
      </w:hyperlink>
      <w:r w:rsidRPr="0027549A">
        <w:rPr>
          <w:color w:val="000000" w:themeColor="text1"/>
          <w:sz w:val="20"/>
          <w:szCs w:val="20"/>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23"/>
    <w:rsid w:val="0004111C"/>
    <w:rsid w:val="0005164F"/>
    <w:rsid w:val="000A7C44"/>
    <w:rsid w:val="000E74AD"/>
    <w:rsid w:val="001068F7"/>
    <w:rsid w:val="001739F2"/>
    <w:rsid w:val="001F12AA"/>
    <w:rsid w:val="00225ED2"/>
    <w:rsid w:val="00271525"/>
    <w:rsid w:val="0027549A"/>
    <w:rsid w:val="002C35C2"/>
    <w:rsid w:val="00301DD3"/>
    <w:rsid w:val="003241B5"/>
    <w:rsid w:val="003736E5"/>
    <w:rsid w:val="00380CF4"/>
    <w:rsid w:val="003B572E"/>
    <w:rsid w:val="003B67F6"/>
    <w:rsid w:val="00401D9A"/>
    <w:rsid w:val="004349DE"/>
    <w:rsid w:val="00456A19"/>
    <w:rsid w:val="00464280"/>
    <w:rsid w:val="004833E8"/>
    <w:rsid w:val="004C2FC4"/>
    <w:rsid w:val="00522400"/>
    <w:rsid w:val="00522DC2"/>
    <w:rsid w:val="005376B1"/>
    <w:rsid w:val="0054644A"/>
    <w:rsid w:val="005713DB"/>
    <w:rsid w:val="00574050"/>
    <w:rsid w:val="0058158F"/>
    <w:rsid w:val="00582DAA"/>
    <w:rsid w:val="005A2DE0"/>
    <w:rsid w:val="005D39D5"/>
    <w:rsid w:val="00602816"/>
    <w:rsid w:val="00640787"/>
    <w:rsid w:val="00675516"/>
    <w:rsid w:val="00691802"/>
    <w:rsid w:val="006B5980"/>
    <w:rsid w:val="006C0683"/>
    <w:rsid w:val="006D42BB"/>
    <w:rsid w:val="006E26FD"/>
    <w:rsid w:val="006F06E3"/>
    <w:rsid w:val="006F0A2C"/>
    <w:rsid w:val="006F0ED0"/>
    <w:rsid w:val="006F244B"/>
    <w:rsid w:val="006F3DB4"/>
    <w:rsid w:val="006F48FF"/>
    <w:rsid w:val="007074C6"/>
    <w:rsid w:val="00724AD9"/>
    <w:rsid w:val="00737305"/>
    <w:rsid w:val="00783C4D"/>
    <w:rsid w:val="00786DAE"/>
    <w:rsid w:val="007B7246"/>
    <w:rsid w:val="007E0B62"/>
    <w:rsid w:val="0081329F"/>
    <w:rsid w:val="00852CE6"/>
    <w:rsid w:val="00861C89"/>
    <w:rsid w:val="008A02EE"/>
    <w:rsid w:val="008B5AF5"/>
    <w:rsid w:val="008C2CBC"/>
    <w:rsid w:val="00914AE8"/>
    <w:rsid w:val="009247A4"/>
    <w:rsid w:val="009336FA"/>
    <w:rsid w:val="009430D5"/>
    <w:rsid w:val="00950C1E"/>
    <w:rsid w:val="009A11D0"/>
    <w:rsid w:val="009D2ED5"/>
    <w:rsid w:val="009F0B2B"/>
    <w:rsid w:val="00A15523"/>
    <w:rsid w:val="00A30926"/>
    <w:rsid w:val="00A40E23"/>
    <w:rsid w:val="00A47418"/>
    <w:rsid w:val="00A64D21"/>
    <w:rsid w:val="00A950C3"/>
    <w:rsid w:val="00AA0DCE"/>
    <w:rsid w:val="00AE46AE"/>
    <w:rsid w:val="00AF014A"/>
    <w:rsid w:val="00B3028A"/>
    <w:rsid w:val="00B61355"/>
    <w:rsid w:val="00B71D52"/>
    <w:rsid w:val="00BA04B9"/>
    <w:rsid w:val="00BB1BC9"/>
    <w:rsid w:val="00BB286E"/>
    <w:rsid w:val="00C01897"/>
    <w:rsid w:val="00C131FF"/>
    <w:rsid w:val="00C23303"/>
    <w:rsid w:val="00CB054E"/>
    <w:rsid w:val="00CB32D7"/>
    <w:rsid w:val="00CC3DA0"/>
    <w:rsid w:val="00D61F01"/>
    <w:rsid w:val="00D8194D"/>
    <w:rsid w:val="00D829B4"/>
    <w:rsid w:val="00DA5CBA"/>
    <w:rsid w:val="00DD5A6E"/>
    <w:rsid w:val="00DE1BBF"/>
    <w:rsid w:val="00DE5D09"/>
    <w:rsid w:val="00E041A3"/>
    <w:rsid w:val="00E104A8"/>
    <w:rsid w:val="00E10ED6"/>
    <w:rsid w:val="00E26227"/>
    <w:rsid w:val="00E5200F"/>
    <w:rsid w:val="00E552A7"/>
    <w:rsid w:val="00E5681A"/>
    <w:rsid w:val="00E575D1"/>
    <w:rsid w:val="00E578BF"/>
    <w:rsid w:val="00E6498E"/>
    <w:rsid w:val="00E9089C"/>
    <w:rsid w:val="00E91C33"/>
    <w:rsid w:val="00EA5D0D"/>
    <w:rsid w:val="00EB181C"/>
    <w:rsid w:val="00EB58BA"/>
    <w:rsid w:val="00EC531B"/>
    <w:rsid w:val="00EE0F57"/>
    <w:rsid w:val="00EE554C"/>
    <w:rsid w:val="00F0534C"/>
    <w:rsid w:val="00F1419F"/>
    <w:rsid w:val="00F16744"/>
    <w:rsid w:val="00F31C3E"/>
    <w:rsid w:val="00F504E2"/>
    <w:rsid w:val="00F774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E0AA989"/>
  <w15:chartTrackingRefBased/>
  <w15:docId w15:val="{70DCA302-CCC1-564A-9DA7-9838784E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3DB"/>
  </w:style>
  <w:style w:type="paragraph" w:styleId="Ttulo1">
    <w:name w:val="heading 1"/>
    <w:basedOn w:val="Normal"/>
    <w:next w:val="Normal"/>
    <w:link w:val="Ttulo1Char"/>
    <w:uiPriority w:val="9"/>
    <w:qFormat/>
    <w:rsid w:val="009A11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A11D0"/>
  </w:style>
  <w:style w:type="character" w:customStyle="1" w:styleId="Ttulo1Char">
    <w:name w:val="Título 1 Char"/>
    <w:basedOn w:val="Fontepargpadro"/>
    <w:link w:val="Ttulo1"/>
    <w:uiPriority w:val="9"/>
    <w:rsid w:val="009A11D0"/>
    <w:rPr>
      <w:rFonts w:asciiTheme="majorHAnsi" w:eastAsiaTheme="majorEastAsia" w:hAnsiTheme="majorHAnsi" w:cstheme="majorBidi"/>
      <w:color w:val="2F5496" w:themeColor="accent1" w:themeShade="BF"/>
      <w:sz w:val="32"/>
      <w:szCs w:val="32"/>
    </w:rPr>
  </w:style>
  <w:style w:type="character" w:styleId="Hyperlink">
    <w:name w:val="Hyperlink"/>
    <w:rsid w:val="00271525"/>
    <w:rPr>
      <w:color w:val="0000FF"/>
      <w:u w:val="single"/>
    </w:rPr>
  </w:style>
  <w:style w:type="character" w:styleId="MenoPendente">
    <w:name w:val="Unresolved Mention"/>
    <w:basedOn w:val="Fontepargpadro"/>
    <w:uiPriority w:val="99"/>
    <w:semiHidden/>
    <w:unhideWhenUsed/>
    <w:rsid w:val="008C2CBC"/>
    <w:rPr>
      <w:color w:val="605E5C"/>
      <w:shd w:val="clear" w:color="auto" w:fill="E1DFDD"/>
    </w:rPr>
  </w:style>
  <w:style w:type="paragraph" w:styleId="Textodenotaderodap">
    <w:name w:val="footnote text"/>
    <w:basedOn w:val="Normal"/>
    <w:link w:val="TextodenotaderodapChar"/>
    <w:uiPriority w:val="99"/>
    <w:semiHidden/>
    <w:unhideWhenUsed/>
    <w:rsid w:val="0027549A"/>
    <w:rPr>
      <w:sz w:val="20"/>
      <w:szCs w:val="20"/>
    </w:rPr>
  </w:style>
  <w:style w:type="character" w:customStyle="1" w:styleId="TextodenotaderodapChar">
    <w:name w:val="Texto de nota de rodapé Char"/>
    <w:basedOn w:val="Fontepargpadro"/>
    <w:link w:val="Textodenotaderodap"/>
    <w:uiPriority w:val="99"/>
    <w:semiHidden/>
    <w:rsid w:val="0027549A"/>
    <w:rPr>
      <w:sz w:val="20"/>
      <w:szCs w:val="20"/>
    </w:rPr>
  </w:style>
  <w:style w:type="character" w:styleId="Refdenotaderodap">
    <w:name w:val="footnote reference"/>
    <w:basedOn w:val="Fontepargpadro"/>
    <w:uiPriority w:val="99"/>
    <w:semiHidden/>
    <w:unhideWhenUsed/>
    <w:rsid w:val="002754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geofilos@msn.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34735-4DE0-0A40-9A57-9A12E38D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222</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Raimundo Nonato</dc:creator>
  <cp:keywords/>
  <dc:description/>
  <cp:lastModifiedBy>Raimundo Nonato</cp:lastModifiedBy>
  <cp:revision>52</cp:revision>
  <dcterms:created xsi:type="dcterms:W3CDTF">2024-01-17T18:49:00Z</dcterms:created>
  <dcterms:modified xsi:type="dcterms:W3CDTF">2024-02-05T13:19:00Z</dcterms:modified>
</cp:coreProperties>
</file>