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9E65" w14:textId="77777777" w:rsidR="005B010C" w:rsidRPr="00FA6095" w:rsidRDefault="005B010C" w:rsidP="005B010C">
      <w:pPr>
        <w:jc w:val="both"/>
        <w:rPr>
          <w:rFonts w:ascii="Times New Roman" w:hAnsi="Times New Roman" w:cs="Times New Roman"/>
          <w:sz w:val="24"/>
          <w:szCs w:val="24"/>
        </w:rPr>
      </w:pPr>
      <w:r w:rsidRPr="00FA6095">
        <w:rPr>
          <w:rFonts w:ascii="Times New Roman" w:hAnsi="Times New Roman" w:cs="Times New Roman"/>
          <w:sz w:val="24"/>
          <w:szCs w:val="24"/>
        </w:rPr>
        <w:t>Environmental Management as the Panopticon</w:t>
      </w:r>
    </w:p>
    <w:p w14:paraId="1B1588D2" w14:textId="77777777" w:rsidR="005B010C" w:rsidRPr="00FA6095" w:rsidRDefault="005B010C" w:rsidP="005B010C">
      <w:pPr>
        <w:jc w:val="both"/>
        <w:rPr>
          <w:rFonts w:ascii="Times New Roman" w:hAnsi="Times New Roman" w:cs="Times New Roman"/>
          <w:sz w:val="24"/>
          <w:szCs w:val="24"/>
        </w:rPr>
      </w:pPr>
      <w:r w:rsidRPr="00FA6095">
        <w:rPr>
          <w:rFonts w:ascii="Times New Roman" w:hAnsi="Times New Roman" w:cs="Times New Roman"/>
          <w:sz w:val="24"/>
          <w:szCs w:val="24"/>
        </w:rPr>
        <w:t>Inocent Moyo</w:t>
      </w:r>
    </w:p>
    <w:p w14:paraId="4B081D28" w14:textId="242EAB25" w:rsidR="00F65578" w:rsidRDefault="005B010C" w:rsidP="005B010C">
      <w:pPr>
        <w:jc w:val="both"/>
      </w:pPr>
      <w:r w:rsidRPr="00FA6095">
        <w:rPr>
          <w:rFonts w:ascii="Times New Roman" w:hAnsi="Times New Roman" w:cs="Times New Roman"/>
          <w:sz w:val="24"/>
          <w:szCs w:val="24"/>
        </w:rPr>
        <w:t xml:space="preserve">This paper deploys the Foucauldian </w:t>
      </w:r>
      <w:proofErr w:type="spellStart"/>
      <w:r w:rsidRPr="00FA6095">
        <w:rPr>
          <w:rFonts w:ascii="Times New Roman" w:hAnsi="Times New Roman" w:cs="Times New Roman"/>
          <w:sz w:val="24"/>
          <w:szCs w:val="24"/>
        </w:rPr>
        <w:t>Panopticism</w:t>
      </w:r>
      <w:proofErr w:type="spellEnd"/>
      <w:r w:rsidRPr="00FA6095">
        <w:rPr>
          <w:rFonts w:ascii="Times New Roman" w:hAnsi="Times New Roman" w:cs="Times New Roman"/>
          <w:sz w:val="24"/>
          <w:szCs w:val="24"/>
        </w:rPr>
        <w:t xml:space="preserve"> to expand and deepen the analysis of the Environmental Management curriculum in an African context by pointing to its coloniality (Eurocentric epistemology of the curriculum) which is arguably intended to control and monitor what African people know about Environmental Management. The exclusion of the IKS in the curriculum in question can be taken to be a clear indication of controlling what people know and think about Environmental Management. The content of the curriculum is meant to control what academics and students know and think about Environmental Management as a European concept. It is therefore advanced that the Panopticon is the Environmental Management</w:t>
      </w:r>
    </w:p>
    <w:sectPr w:rsidR="00F6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0C"/>
    <w:rsid w:val="003925DB"/>
    <w:rsid w:val="005B010C"/>
    <w:rsid w:val="00F655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D1F69"/>
  <w15:chartTrackingRefBased/>
  <w15:docId w15:val="{9F9E10A2-9C40-4333-B728-690DF2CB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11</Lines>
  <Paragraphs>3</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Inocent Moyo</dc:creator>
  <cp:keywords/>
  <dc:description/>
  <cp:lastModifiedBy>Inocent Moyo</cp:lastModifiedBy>
  <cp:revision>1</cp:revision>
  <dcterms:created xsi:type="dcterms:W3CDTF">2024-02-02T16:24:00Z</dcterms:created>
  <dcterms:modified xsi:type="dcterms:W3CDTF">2024-02-02T16:25:00Z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7cc8536a-2b52-4bb2-8e48-b86f348c319d</vt:lpwstr>
  </property>
</Properties>
</file>