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4CB" w:rsidRDefault="001634CB" w:rsidP="001634CB">
      <w:pPr>
        <w:jc w:val="both"/>
      </w:pPr>
      <w:r>
        <w:t>Los circuitos cortos de abastecimiento (también circuitos de proximidad) han</w:t>
      </w:r>
      <w:r>
        <w:t xml:space="preserve"> </w:t>
      </w:r>
      <w:r>
        <w:t>estado presentes en las sociedades mediante esquemas como una oportunidad alternativa</w:t>
      </w:r>
      <w:r>
        <w:t xml:space="preserve"> </w:t>
      </w:r>
      <w:r>
        <w:t>de intercambio o comercio para acceder a productos frescos o de temporada reduciendo o</w:t>
      </w:r>
      <w:r>
        <w:t xml:space="preserve"> </w:t>
      </w:r>
      <w:r>
        <w:t>eliminando agentes de intermediación que distorsionen relaciones o valores para su</w:t>
      </w:r>
      <w:r>
        <w:t xml:space="preserve"> </w:t>
      </w:r>
      <w:r>
        <w:t>acceso (CEPAL, 2014); en esta vía, los circuitos cortos emergen como una oportunidad para</w:t>
      </w:r>
      <w:r>
        <w:t xml:space="preserve"> </w:t>
      </w:r>
      <w:r>
        <w:t>establecer nodos territoriales alternativos en el acceso a productos sin tener que atravesar</w:t>
      </w:r>
      <w:r>
        <w:t xml:space="preserve"> </w:t>
      </w:r>
      <w:r>
        <w:t>grandes distancias, y en llegar a nuevas áreas donde los circuitos clásicos del mercado no</w:t>
      </w:r>
      <w:r>
        <w:t xml:space="preserve"> </w:t>
      </w:r>
      <w:r>
        <w:t>llegan.</w:t>
      </w:r>
    </w:p>
    <w:p w:rsidR="001634CB" w:rsidRDefault="001634CB" w:rsidP="001634CB">
      <w:pPr>
        <w:jc w:val="both"/>
      </w:pPr>
    </w:p>
    <w:p w:rsidR="001634CB" w:rsidRDefault="001634CB" w:rsidP="001634CB">
      <w:pPr>
        <w:jc w:val="both"/>
      </w:pPr>
      <w:r>
        <w:t>Sin embargo, la instalación de estos escenarios de acceso/intercambio permiten establecer</w:t>
      </w:r>
      <w:r>
        <w:t xml:space="preserve"> </w:t>
      </w:r>
      <w:r>
        <w:t>nuevas relaciones y activos de tipo inmaterial que atraviesan lo espacial, relacional que de</w:t>
      </w:r>
      <w:r>
        <w:t xml:space="preserve"> </w:t>
      </w:r>
      <w:r>
        <w:t>acuerdo con su configuración pueden derivar en la construcción de relaciones de</w:t>
      </w:r>
      <w:r>
        <w:t xml:space="preserve"> </w:t>
      </w:r>
      <w:r>
        <w:t>horizontalidad como de proximidad y de aglomerar acciones de confianza, pedagogía,</w:t>
      </w:r>
      <w:r>
        <w:t xml:space="preserve"> </w:t>
      </w:r>
      <w:r>
        <w:t>participación, entre otros (Buenaventura, et al., 2021).</w:t>
      </w:r>
      <w:r>
        <w:t xml:space="preserve"> </w:t>
      </w:r>
      <w:r>
        <w:t>Según lo anterior, la planificación y promoción de estrategias de circuitos cortos puede</w:t>
      </w:r>
      <w:r>
        <w:t xml:space="preserve"> </w:t>
      </w:r>
      <w:r>
        <w:t>fortalecer las relaciones entre productores y comunidades de consumidores, pero también</w:t>
      </w:r>
      <w:r>
        <w:t xml:space="preserve"> </w:t>
      </w:r>
      <w:r>
        <w:t>pueden contribuir a reducir brechas en el nivel territorial al fomentar la inclusión de área</w:t>
      </w:r>
      <w:r>
        <w:t xml:space="preserve">s </w:t>
      </w:r>
      <w:r>
        <w:t>logrando una distribución más equitativa en acceso y en lo referido a beneficios</w:t>
      </w:r>
      <w:r>
        <w:t xml:space="preserve"> </w:t>
      </w:r>
      <w:r>
        <w:t>económicos asociados.</w:t>
      </w:r>
    </w:p>
    <w:p w:rsidR="001634CB" w:rsidRDefault="001634CB" w:rsidP="001634CB">
      <w:pPr>
        <w:jc w:val="both"/>
      </w:pPr>
    </w:p>
    <w:p w:rsidR="003F3D0A" w:rsidRDefault="001634CB" w:rsidP="001634CB">
      <w:pPr>
        <w:jc w:val="both"/>
      </w:pPr>
      <w:r>
        <w:t>La identificación de áreas desatendidas y la implementación de iniciativas para fortalecer</w:t>
      </w:r>
      <w:r>
        <w:t xml:space="preserve"> </w:t>
      </w:r>
      <w:r>
        <w:t>la presencia de productores locales en estos lugares pueden ayudar a mitigar las</w:t>
      </w:r>
      <w:r>
        <w:t xml:space="preserve"> </w:t>
      </w:r>
      <w:r>
        <w:t>desigualdades, garantizando que todos los sectores de la sociedad tengan la oportunidad</w:t>
      </w:r>
      <w:r>
        <w:t xml:space="preserve"> </w:t>
      </w:r>
      <w:r>
        <w:t>de participar y beneficiarse de los circuitos cortos en la distribución de productos, su</w:t>
      </w:r>
      <w:r>
        <w:t xml:space="preserve"> </w:t>
      </w:r>
      <w:r>
        <w:t>consolidación puede ayudar a establecer incluso la emergencia de “nuevas centralidades”</w:t>
      </w:r>
      <w:r>
        <w:t xml:space="preserve"> </w:t>
      </w:r>
      <w:r>
        <w:t>e impactando en las condiciones de los estándares de vida.</w:t>
      </w:r>
    </w:p>
    <w:p w:rsidR="001634CB" w:rsidRDefault="001634CB" w:rsidP="001634CB">
      <w:pPr>
        <w:jc w:val="both"/>
      </w:pPr>
    </w:p>
    <w:p w:rsidR="001634CB" w:rsidRDefault="001634CB" w:rsidP="001634CB">
      <w:pPr>
        <w:jc w:val="both"/>
      </w:pPr>
      <w:r>
        <w:t>El establecimiento de estas centralidades en la ciudad pasa por elementos claves como la</w:t>
      </w:r>
      <w:r>
        <w:t xml:space="preserve"> </w:t>
      </w:r>
      <w:r>
        <w:t>identificación de relaciones funcionales para promover los circuitos cortos (González, et</w:t>
      </w:r>
      <w:r>
        <w:t xml:space="preserve"> </w:t>
      </w:r>
      <w:r>
        <w:t>al., 2011), estos nodos de atracción deben plantear la posibilidad de instalar mecanismos</w:t>
      </w:r>
      <w:r>
        <w:t xml:space="preserve"> </w:t>
      </w:r>
      <w:r>
        <w:t>apoyados desde los gobiernos locales y la organización de comunidades de productores y</w:t>
      </w:r>
      <w:r>
        <w:t xml:space="preserve"> </w:t>
      </w:r>
      <w:r>
        <w:t>consumidores, arreglos de mercado justo, estrategias de compras pública, agricultura</w:t>
      </w:r>
      <w:r>
        <w:t xml:space="preserve"> </w:t>
      </w:r>
      <w:r>
        <w:t>urbana y familiar son algunas de las ideas que pueden fortalecer este tipo de esquemas a</w:t>
      </w:r>
      <w:r>
        <w:t xml:space="preserve"> </w:t>
      </w:r>
      <w:r>
        <w:t>nivel regional, territorial y de encuentro para el abastecimiento.</w:t>
      </w:r>
    </w:p>
    <w:p w:rsidR="001634CB" w:rsidRDefault="001634CB" w:rsidP="001634CB">
      <w:pPr>
        <w:jc w:val="both"/>
      </w:pPr>
    </w:p>
    <w:p w:rsidR="001634CB" w:rsidRDefault="001634CB" w:rsidP="001634CB">
      <w:pPr>
        <w:jc w:val="both"/>
      </w:pPr>
      <w:r>
        <w:t>La intersección entre circuitos cortos, desigualdades y relaciones funcionales en la ciudad,</w:t>
      </w:r>
      <w:r>
        <w:t xml:space="preserve"> </w:t>
      </w:r>
      <w:r>
        <w:t>subraya la importancia de considerar la ubicación y accesibilidad en la promoción de</w:t>
      </w:r>
      <w:r>
        <w:t xml:space="preserve"> </w:t>
      </w:r>
      <w:r>
        <w:t>modelos comerciales más justos y equitativos, por ello repensar y revisitar estrategias en</w:t>
      </w:r>
      <w:r>
        <w:t xml:space="preserve"> </w:t>
      </w:r>
      <w:r>
        <w:t>torno a los circuitos cortos en contextos urbanos son escenarios para impulsar la</w:t>
      </w:r>
      <w:r>
        <w:t xml:space="preserve"> </w:t>
      </w:r>
      <w:r>
        <w:t>configuración de redes sociales económicas y justas para apoyar transiciones en materia</w:t>
      </w:r>
      <w:r>
        <w:t xml:space="preserve"> </w:t>
      </w:r>
      <w:r>
        <w:t>de seguridad alimentaria e instrumentos para la construcción de comunidades más</w:t>
      </w:r>
      <w:r>
        <w:t xml:space="preserve"> </w:t>
      </w:r>
      <w:r>
        <w:t>sostenibles e inclusivas.</w:t>
      </w:r>
    </w:p>
    <w:sectPr w:rsidR="001634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CB"/>
    <w:rsid w:val="001634CB"/>
    <w:rsid w:val="003F3D0A"/>
    <w:rsid w:val="00412944"/>
    <w:rsid w:val="004B52E4"/>
    <w:rsid w:val="00527612"/>
    <w:rsid w:val="009A3C05"/>
    <w:rsid w:val="00E4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AD029D"/>
  <w15:chartTrackingRefBased/>
  <w15:docId w15:val="{7C145210-4E62-F940-A15F-2B0B1E55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iAndresHincapie</dc:creator>
  <cp:keywords/>
  <dc:description/>
  <cp:lastModifiedBy>iAndresHincapie</cp:lastModifiedBy>
  <cp:revision>1</cp:revision>
  <dcterms:created xsi:type="dcterms:W3CDTF">2024-02-22T15:11:00Z</dcterms:created>
  <dcterms:modified xsi:type="dcterms:W3CDTF">2024-02-22T15:13:00Z</dcterms:modified>
</cp:coreProperties>
</file>