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CE10" w14:textId="12E3A51E" w:rsidR="00EE32CD" w:rsidRPr="00302FCA" w:rsidRDefault="00EE32CD">
      <w:pPr>
        <w:rPr>
          <w:rFonts w:ascii="Century Gothic" w:hAnsi="Century Gothic"/>
        </w:rPr>
      </w:pPr>
      <w:r w:rsidRPr="00302FCA">
        <w:rPr>
          <w:rFonts w:ascii="Century Gothic" w:hAnsi="Century Gothic"/>
        </w:rPr>
        <w:t>Resumen del Ponente</w:t>
      </w:r>
    </w:p>
    <w:p w14:paraId="008B78C3" w14:textId="5495570C" w:rsidR="00302FCA" w:rsidRDefault="00302FCA" w:rsidP="00302FCA">
      <w:pPr>
        <w:jc w:val="center"/>
      </w:pPr>
      <w:r>
        <w:rPr>
          <w:noProof/>
        </w:rPr>
        <w:drawing>
          <wp:inline distT="0" distB="0" distL="0" distR="0" wp14:anchorId="639BBD65" wp14:editId="2E08BCD3">
            <wp:extent cx="1758950" cy="2348716"/>
            <wp:effectExtent l="0" t="0" r="0" b="0"/>
            <wp:docPr id="6872591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234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D7AA9" w14:textId="5BA542DC" w:rsidR="00626904" w:rsidRPr="00302FCA" w:rsidRDefault="00EE32CD">
      <w:pPr>
        <w:rPr>
          <w:rFonts w:ascii="Century Gothic" w:hAnsi="Century Gothic"/>
        </w:rPr>
      </w:pPr>
      <w:r w:rsidRPr="00302FCA">
        <w:rPr>
          <w:rFonts w:ascii="Century Gothic" w:hAnsi="Century Gothic"/>
        </w:rPr>
        <w:t xml:space="preserve">María Fernanda Rojas Delgado, Arquitecta con opción en restauración urbano-arquitectónica por parte de la Universidad de Cuenca. He desempeñado </w:t>
      </w:r>
      <w:r w:rsidR="00CD6666" w:rsidRPr="00302FCA">
        <w:rPr>
          <w:rFonts w:ascii="Century Gothic" w:hAnsi="Century Gothic"/>
        </w:rPr>
        <w:t xml:space="preserve">diversos cargos en el sector público relacionados con la Planificación Urbana, la cultura y el Patrimonio. Durante cuatro años residí en la ciudad de Ambato, donde tuve la oportunidad de contribuir en temas de planificación y patrimonio. En la ciudad de Cuenca formé parte del equipo de </w:t>
      </w:r>
      <w:r w:rsidR="00302FCA" w:rsidRPr="00302FCA">
        <w:rPr>
          <w:rFonts w:ascii="Century Gothic" w:hAnsi="Century Gothic"/>
        </w:rPr>
        <w:t>e</w:t>
      </w:r>
      <w:r w:rsidR="00CD6666" w:rsidRPr="00302FCA">
        <w:rPr>
          <w:rFonts w:ascii="Century Gothic" w:hAnsi="Century Gothic"/>
        </w:rPr>
        <w:t xml:space="preserve">laboración del Plan Especial del Centro Histórico en la Dirección de Áreas históricas y Patrimoniales. Actualmente realizo mi </w:t>
      </w:r>
      <w:r w:rsidR="00302FCA" w:rsidRPr="00302FCA">
        <w:rPr>
          <w:rFonts w:ascii="Century Gothic" w:hAnsi="Century Gothic"/>
        </w:rPr>
        <w:t xml:space="preserve">trabajo de titulación sobre la Asequibilidad de la vivienda en la ciudad de Cuenca para culminar mi </w:t>
      </w:r>
      <w:r w:rsidR="00CD6666" w:rsidRPr="00302FCA">
        <w:rPr>
          <w:rFonts w:ascii="Century Gothic" w:hAnsi="Century Gothic"/>
        </w:rPr>
        <w:t xml:space="preserve">maestría </w:t>
      </w:r>
      <w:r w:rsidR="00302FCA" w:rsidRPr="00302FCA">
        <w:rPr>
          <w:rFonts w:ascii="Century Gothic" w:hAnsi="Century Gothic"/>
        </w:rPr>
        <w:t xml:space="preserve">de Estudios Urbanos con Mención en Geografía y Territorio en la FLACSO. </w:t>
      </w:r>
    </w:p>
    <w:sectPr w:rsidR="00626904" w:rsidRPr="00302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CD"/>
    <w:rsid w:val="00302FCA"/>
    <w:rsid w:val="00626904"/>
    <w:rsid w:val="00CD6666"/>
    <w:rsid w:val="00E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0824"/>
  <w15:chartTrackingRefBased/>
  <w15:docId w15:val="{CB6C0313-4F09-45B4-B692-7861C2A1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ROJAS DELGADO</dc:creator>
  <cp:keywords/>
  <dc:description/>
  <cp:lastModifiedBy>MARIA FERNANDA ROJAS DELGADO</cp:lastModifiedBy>
  <cp:revision>1</cp:revision>
  <dcterms:created xsi:type="dcterms:W3CDTF">2024-01-15T18:02:00Z</dcterms:created>
  <dcterms:modified xsi:type="dcterms:W3CDTF">2024-01-15T18:32:00Z</dcterms:modified>
</cp:coreProperties>
</file>