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F1935" w14:textId="2399277B" w:rsidR="000B15A8" w:rsidRDefault="00C01041" w:rsidP="000B15A8">
      <w:pPr>
        <w:spacing w:line="276" w:lineRule="auto"/>
        <w:jc w:val="both"/>
        <w:rPr>
          <w:rFonts w:ascii="Times New Roman" w:hAnsi="Times New Roman"/>
          <w:b/>
        </w:rPr>
      </w:pPr>
      <w:r w:rsidRPr="00271F10">
        <w:rPr>
          <w:rFonts w:ascii="Times New Roman" w:hAnsi="Times New Roman"/>
          <w:b/>
        </w:rPr>
        <w:t>Evaluación y modelamiento espacial de coberturas de</w:t>
      </w:r>
      <w:r w:rsidR="00393115" w:rsidRPr="00271F10">
        <w:rPr>
          <w:rFonts w:ascii="Times New Roman" w:hAnsi="Times New Roman"/>
          <w:b/>
        </w:rPr>
        <w:t xml:space="preserve"> uso</w:t>
      </w:r>
      <w:r w:rsidRPr="00271F10">
        <w:rPr>
          <w:rFonts w:ascii="Times New Roman" w:hAnsi="Times New Roman"/>
          <w:b/>
        </w:rPr>
        <w:t xml:space="preserve"> </w:t>
      </w:r>
      <w:r w:rsidR="002B61E2" w:rsidRPr="00271F10">
        <w:rPr>
          <w:rFonts w:ascii="Times New Roman" w:hAnsi="Times New Roman"/>
          <w:b/>
        </w:rPr>
        <w:t xml:space="preserve">de </w:t>
      </w:r>
      <w:r w:rsidRPr="00271F10">
        <w:rPr>
          <w:rFonts w:ascii="Times New Roman" w:hAnsi="Times New Roman"/>
          <w:b/>
        </w:rPr>
        <w:t>suelo en Loja-Ecuador para el periodo 1</w:t>
      </w:r>
      <w:r w:rsidR="00B544BC" w:rsidRPr="00271F10">
        <w:rPr>
          <w:rFonts w:ascii="Times New Roman" w:hAnsi="Times New Roman"/>
          <w:b/>
        </w:rPr>
        <w:t>990 – 2050</w:t>
      </w:r>
    </w:p>
    <w:p w14:paraId="458C6031" w14:textId="77777777" w:rsidR="00874EEB" w:rsidRPr="00271F10" w:rsidRDefault="00874EEB" w:rsidP="000B15A8">
      <w:pPr>
        <w:spacing w:line="276" w:lineRule="auto"/>
        <w:jc w:val="both"/>
        <w:rPr>
          <w:rFonts w:ascii="Times New Roman" w:hAnsi="Times New Roman"/>
        </w:rPr>
      </w:pPr>
    </w:p>
    <w:p w14:paraId="7546B05C" w14:textId="2E148565" w:rsidR="00B544BC" w:rsidRPr="00874EEB" w:rsidRDefault="00874EEB" w:rsidP="000B15A8">
      <w:pPr>
        <w:spacing w:line="276" w:lineRule="auto"/>
        <w:jc w:val="both"/>
        <w:rPr>
          <w:rFonts w:ascii="Times New Roman" w:eastAsia="Times New Roman" w:hAnsi="Times New Roman"/>
          <w:bCs/>
          <w:lang w:val="es-ES" w:eastAsia="es-EC"/>
        </w:rPr>
      </w:pPr>
      <w:r w:rsidRPr="00874EEB">
        <w:rPr>
          <w:rFonts w:ascii="Times New Roman" w:eastAsia="Times New Roman" w:hAnsi="Times New Roman"/>
          <w:bCs/>
          <w:vertAlign w:val="superscript"/>
          <w:lang w:val="es-ES" w:eastAsia="es-EC"/>
        </w:rPr>
        <w:t>1</w:t>
      </w:r>
      <w:r w:rsidR="00DF39F8" w:rsidRPr="00874EEB">
        <w:rPr>
          <w:rFonts w:ascii="Times New Roman" w:eastAsia="Times New Roman" w:hAnsi="Times New Roman"/>
          <w:bCs/>
          <w:lang w:val="es-ES" w:eastAsia="es-EC"/>
        </w:rPr>
        <w:t xml:space="preserve">Garzón Nicolas; </w:t>
      </w:r>
      <w:r w:rsidRPr="00874EEB">
        <w:rPr>
          <w:rFonts w:ascii="Times New Roman" w:eastAsia="Times New Roman" w:hAnsi="Times New Roman"/>
          <w:bCs/>
          <w:vertAlign w:val="superscript"/>
          <w:lang w:val="es-ES" w:eastAsia="es-EC"/>
        </w:rPr>
        <w:t>2</w:t>
      </w:r>
      <w:r w:rsidR="00DF39F8" w:rsidRPr="00874EEB">
        <w:rPr>
          <w:rFonts w:ascii="Times New Roman" w:eastAsia="Times New Roman" w:hAnsi="Times New Roman"/>
          <w:bCs/>
          <w:lang w:val="es-ES" w:eastAsia="es-EC"/>
        </w:rPr>
        <w:t>Benavides</w:t>
      </w:r>
      <w:r w:rsidR="00C64E68" w:rsidRPr="00874EEB">
        <w:rPr>
          <w:rFonts w:ascii="Times New Roman" w:eastAsia="Times New Roman" w:hAnsi="Times New Roman"/>
          <w:bCs/>
          <w:lang w:val="es-ES" w:eastAsia="es-EC"/>
        </w:rPr>
        <w:t>-Silva</w:t>
      </w:r>
      <w:r w:rsidR="00DF39F8" w:rsidRPr="00874EEB">
        <w:rPr>
          <w:rFonts w:ascii="Times New Roman" w:eastAsia="Times New Roman" w:hAnsi="Times New Roman"/>
          <w:bCs/>
          <w:lang w:val="es-ES" w:eastAsia="es-EC"/>
        </w:rPr>
        <w:t xml:space="preserve"> Cesar; </w:t>
      </w:r>
      <w:r w:rsidRPr="00874EEB">
        <w:rPr>
          <w:rFonts w:ascii="Times New Roman" w:eastAsia="Times New Roman" w:hAnsi="Times New Roman"/>
          <w:bCs/>
          <w:vertAlign w:val="superscript"/>
          <w:lang w:val="es-ES" w:eastAsia="es-EC"/>
        </w:rPr>
        <w:t>1</w:t>
      </w:r>
      <w:r w:rsidR="00DF39F8" w:rsidRPr="00874EEB">
        <w:rPr>
          <w:rFonts w:ascii="Times New Roman" w:eastAsia="Times New Roman" w:hAnsi="Times New Roman"/>
          <w:bCs/>
          <w:lang w:val="es-ES" w:eastAsia="es-EC"/>
        </w:rPr>
        <w:t xml:space="preserve">Salazar </w:t>
      </w:r>
      <w:proofErr w:type="spellStart"/>
      <w:r w:rsidR="00DF39F8" w:rsidRPr="00874EEB">
        <w:rPr>
          <w:rFonts w:ascii="Times New Roman" w:eastAsia="Times New Roman" w:hAnsi="Times New Roman"/>
          <w:bCs/>
          <w:lang w:val="es-ES" w:eastAsia="es-EC"/>
        </w:rPr>
        <w:t>Esthela</w:t>
      </w:r>
      <w:proofErr w:type="spellEnd"/>
    </w:p>
    <w:p w14:paraId="26B5F077" w14:textId="487AC83A" w:rsidR="00DF39F8" w:rsidRDefault="00DF39F8" w:rsidP="000B15A8">
      <w:pPr>
        <w:spacing w:line="276" w:lineRule="auto"/>
        <w:jc w:val="both"/>
        <w:rPr>
          <w:rFonts w:ascii="Times New Roman" w:eastAsia="Times New Roman" w:hAnsi="Times New Roman"/>
          <w:b/>
          <w:lang w:val="es-ES" w:eastAsia="es-EC"/>
        </w:rPr>
      </w:pPr>
    </w:p>
    <w:p w14:paraId="29603ED3" w14:textId="4BFFD231" w:rsidR="00874EEB" w:rsidRPr="002E0787" w:rsidRDefault="00874EEB" w:rsidP="002E0787">
      <w:pPr>
        <w:spacing w:line="300" w:lineRule="atLeast"/>
        <w:ind w:right="-2"/>
        <w:rPr>
          <w:rFonts w:ascii="Helvetica" w:eastAsia="Times New Roman" w:hAnsi="Helvetica" w:cs="Helvetica"/>
          <w:color w:val="5599FF"/>
          <w:sz w:val="20"/>
          <w:szCs w:val="20"/>
          <w:lang w:val="es-MX" w:eastAsia="es-MX"/>
        </w:rPr>
      </w:pPr>
      <w:r w:rsidRPr="002E0787">
        <w:rPr>
          <w:rFonts w:ascii="Times New Roman" w:eastAsia="Times New Roman" w:hAnsi="Times New Roman"/>
          <w:bCs/>
          <w:i/>
          <w:iCs/>
          <w:vertAlign w:val="superscript"/>
          <w:lang w:val="es-MX" w:eastAsia="es-EC"/>
        </w:rPr>
        <w:t>1</w:t>
      </w:r>
      <w:r w:rsidRPr="002E0787">
        <w:rPr>
          <w:rFonts w:ascii="Times New Roman" w:eastAsia="Times New Roman" w:hAnsi="Times New Roman"/>
          <w:bCs/>
          <w:i/>
          <w:iCs/>
          <w:lang w:val="es-MX" w:eastAsia="es-EC"/>
        </w:rPr>
        <w:t xml:space="preserve"> </w:t>
      </w:r>
      <w:r w:rsidR="002E0787">
        <w:rPr>
          <w:rFonts w:ascii="Times New Roman" w:eastAsia="Times New Roman" w:hAnsi="Times New Roman"/>
          <w:bCs/>
          <w:i/>
          <w:iCs/>
          <w:lang w:val="es-MX" w:eastAsia="es-EC"/>
        </w:rPr>
        <w:t>U</w:t>
      </w:r>
      <w:r w:rsidR="002E0787" w:rsidRPr="002E0787">
        <w:rPr>
          <w:rFonts w:ascii="Times New Roman" w:eastAsia="Times New Roman" w:hAnsi="Times New Roman"/>
          <w:bCs/>
          <w:i/>
          <w:iCs/>
          <w:lang w:val="es-MX" w:eastAsia="es-EC"/>
        </w:rPr>
        <w:t>niv</w:t>
      </w:r>
      <w:bookmarkStart w:id="0" w:name="_GoBack"/>
      <w:bookmarkEnd w:id="0"/>
      <w:r w:rsidR="002E0787" w:rsidRPr="002E0787">
        <w:rPr>
          <w:rFonts w:ascii="Times New Roman" w:eastAsia="Times New Roman" w:hAnsi="Times New Roman"/>
          <w:bCs/>
          <w:i/>
          <w:iCs/>
          <w:lang w:val="es-MX" w:eastAsia="es-EC"/>
        </w:rPr>
        <w:t>ersidad</w:t>
      </w:r>
      <w:r w:rsidR="002E0787">
        <w:rPr>
          <w:rFonts w:ascii="Times New Roman" w:eastAsia="Times New Roman" w:hAnsi="Times New Roman"/>
          <w:bCs/>
          <w:i/>
          <w:iCs/>
          <w:lang w:val="es-MX" w:eastAsia="es-EC"/>
        </w:rPr>
        <w:t xml:space="preserve"> de las Fuerzas Armadas “</w:t>
      </w:r>
      <w:r w:rsidRPr="002E0787">
        <w:rPr>
          <w:rFonts w:ascii="Times New Roman" w:eastAsia="Times New Roman" w:hAnsi="Times New Roman"/>
          <w:bCs/>
          <w:i/>
          <w:iCs/>
          <w:lang w:val="es-MX" w:eastAsia="es-EC"/>
        </w:rPr>
        <w:t>ESPE</w:t>
      </w:r>
      <w:r w:rsidR="002E0787">
        <w:rPr>
          <w:rFonts w:ascii="Times New Roman" w:eastAsia="Times New Roman" w:hAnsi="Times New Roman"/>
          <w:bCs/>
          <w:i/>
          <w:iCs/>
          <w:lang w:val="es-MX" w:eastAsia="es-EC"/>
        </w:rPr>
        <w:t>”.</w:t>
      </w:r>
      <w:r w:rsidRPr="002E0787">
        <w:rPr>
          <w:rFonts w:ascii="Times New Roman" w:eastAsia="Times New Roman" w:hAnsi="Times New Roman"/>
          <w:bCs/>
          <w:i/>
          <w:iCs/>
          <w:lang w:val="es-MX" w:eastAsia="es-EC"/>
        </w:rPr>
        <w:t xml:space="preserve"> </w:t>
      </w:r>
      <w:hyperlink r:id="rId5" w:history="1">
        <w:r w:rsidR="002E0787" w:rsidRPr="002E0787">
          <w:rPr>
            <w:rStyle w:val="Hipervnculo"/>
            <w:rFonts w:ascii="Times New Roman" w:eastAsia="Times New Roman" w:hAnsi="Times New Roman"/>
            <w:bCs/>
            <w:i/>
            <w:iCs/>
            <w:lang w:val="es-MX" w:eastAsia="es-EC"/>
          </w:rPr>
          <w:t>nmgarzon@espe.edu.ec</w:t>
        </w:r>
      </w:hyperlink>
      <w:r w:rsidR="002E0787" w:rsidRPr="002E0787">
        <w:rPr>
          <w:rStyle w:val="Hipervnculo"/>
          <w:color w:val="auto"/>
          <w:u w:val="none"/>
          <w:lang w:val="es-MX"/>
        </w:rPr>
        <w:t>,</w:t>
      </w:r>
      <w:r w:rsidRPr="002E0787">
        <w:rPr>
          <w:rStyle w:val="Hipervnculo"/>
          <w:color w:val="auto"/>
          <w:u w:val="none"/>
          <w:lang w:val="es-MX"/>
        </w:rPr>
        <w:t xml:space="preserve"> </w:t>
      </w:r>
      <w:hyperlink r:id="rId6" w:history="1">
        <w:r w:rsidR="002E0787" w:rsidRPr="004E5D93">
          <w:rPr>
            <w:rStyle w:val="Hipervnculo"/>
            <w:rFonts w:ascii="Times New Roman" w:eastAsia="Times New Roman" w:hAnsi="Times New Roman"/>
            <w:bCs/>
            <w:i/>
            <w:iCs/>
            <w:lang w:val="es-MX" w:eastAsia="es-EC"/>
          </w:rPr>
          <w:t>eesalazar1@espe.edu.ec</w:t>
        </w:r>
      </w:hyperlink>
      <w:r w:rsidR="002E0787" w:rsidRPr="002E0787">
        <w:rPr>
          <w:rFonts w:ascii="Helvetica" w:eastAsia="Times New Roman" w:hAnsi="Helvetica" w:cs="Helvetica"/>
          <w:color w:val="5599FF"/>
          <w:sz w:val="20"/>
          <w:szCs w:val="20"/>
          <w:lang w:val="es-MX" w:eastAsia="es-MX"/>
        </w:rPr>
        <w:t xml:space="preserve"> </w:t>
      </w:r>
    </w:p>
    <w:p w14:paraId="3C4BB084" w14:textId="323CEBFC" w:rsidR="00874EEB" w:rsidRPr="00874EEB" w:rsidRDefault="00874EEB" w:rsidP="000B15A8">
      <w:pPr>
        <w:spacing w:line="276" w:lineRule="auto"/>
        <w:jc w:val="both"/>
        <w:rPr>
          <w:rFonts w:ascii="Times New Roman" w:eastAsia="Times New Roman" w:hAnsi="Times New Roman"/>
          <w:bCs/>
          <w:i/>
          <w:iCs/>
          <w:lang w:val="es-ES" w:eastAsia="es-EC"/>
        </w:rPr>
      </w:pPr>
      <w:r w:rsidRPr="00874EEB">
        <w:rPr>
          <w:rFonts w:ascii="Times New Roman" w:eastAsia="Times New Roman" w:hAnsi="Times New Roman"/>
          <w:bCs/>
          <w:i/>
          <w:iCs/>
          <w:vertAlign w:val="superscript"/>
          <w:lang w:val="es-ES" w:eastAsia="es-EC"/>
        </w:rPr>
        <w:t>2</w:t>
      </w:r>
      <w:r w:rsidRPr="00874EEB">
        <w:rPr>
          <w:rFonts w:ascii="Times New Roman" w:eastAsia="Times New Roman" w:hAnsi="Times New Roman"/>
          <w:bCs/>
          <w:i/>
          <w:iCs/>
          <w:lang w:val="es-ES" w:eastAsia="es-EC"/>
        </w:rPr>
        <w:t xml:space="preserve"> Centro de Investigaciones Territoriales, Universidad Nacional de Loja</w:t>
      </w:r>
      <w:r>
        <w:rPr>
          <w:rFonts w:ascii="Times New Roman" w:eastAsia="Times New Roman" w:hAnsi="Times New Roman"/>
          <w:bCs/>
          <w:i/>
          <w:iCs/>
          <w:lang w:val="es-ES" w:eastAsia="es-EC"/>
        </w:rPr>
        <w:t xml:space="preserve">. Loja, Ecuador. </w:t>
      </w:r>
      <w:hyperlink r:id="rId7" w:history="1">
        <w:r w:rsidRPr="00F00666">
          <w:rPr>
            <w:rStyle w:val="Hipervnculo"/>
            <w:rFonts w:ascii="Times New Roman" w:eastAsia="Times New Roman" w:hAnsi="Times New Roman"/>
            <w:bCs/>
            <w:i/>
            <w:iCs/>
            <w:lang w:val="es-ES" w:eastAsia="es-EC"/>
          </w:rPr>
          <w:t>cesar.benavidez@unl.edu.ec</w:t>
        </w:r>
      </w:hyperlink>
      <w:r>
        <w:rPr>
          <w:rFonts w:ascii="Times New Roman" w:eastAsia="Times New Roman" w:hAnsi="Times New Roman"/>
          <w:bCs/>
          <w:i/>
          <w:iCs/>
          <w:lang w:val="es-ES" w:eastAsia="es-EC"/>
        </w:rPr>
        <w:t xml:space="preserve"> </w:t>
      </w:r>
    </w:p>
    <w:p w14:paraId="5E854F6E" w14:textId="77777777" w:rsidR="00874EEB" w:rsidRDefault="00874EEB" w:rsidP="000B15A8">
      <w:pPr>
        <w:spacing w:line="276" w:lineRule="auto"/>
        <w:jc w:val="both"/>
        <w:rPr>
          <w:rFonts w:ascii="Times New Roman" w:eastAsia="Times New Roman" w:hAnsi="Times New Roman"/>
          <w:b/>
          <w:lang w:val="es-ES" w:eastAsia="es-EC"/>
        </w:rPr>
      </w:pPr>
    </w:p>
    <w:p w14:paraId="33E8BCC6" w14:textId="270C94BE" w:rsidR="00F04276" w:rsidRPr="00271F10" w:rsidRDefault="00F04276" w:rsidP="000B15A8">
      <w:pPr>
        <w:spacing w:line="276" w:lineRule="auto"/>
        <w:jc w:val="both"/>
        <w:rPr>
          <w:rFonts w:ascii="Times New Roman" w:eastAsia="Times New Roman" w:hAnsi="Times New Roman"/>
          <w:lang w:val="es-ES" w:eastAsia="es-EC"/>
        </w:rPr>
      </w:pPr>
      <w:r w:rsidRPr="00271F10">
        <w:rPr>
          <w:rFonts w:ascii="Times New Roman" w:eastAsia="Times New Roman" w:hAnsi="Times New Roman"/>
          <w:b/>
          <w:lang w:val="es-ES" w:eastAsia="es-EC"/>
        </w:rPr>
        <w:t xml:space="preserve">Palabras clave: </w:t>
      </w:r>
      <w:r w:rsidR="00271F10">
        <w:rPr>
          <w:rFonts w:ascii="Times New Roman" w:eastAsia="Times New Roman" w:hAnsi="Times New Roman"/>
          <w:lang w:val="es-ES" w:eastAsia="es-EC"/>
        </w:rPr>
        <w:t>Loja</w:t>
      </w:r>
      <w:r w:rsidRPr="00271F10">
        <w:rPr>
          <w:rFonts w:ascii="Times New Roman" w:eastAsia="Times New Roman" w:hAnsi="Times New Roman"/>
          <w:lang w:val="es-ES" w:eastAsia="es-EC"/>
        </w:rPr>
        <w:t xml:space="preserve">, cambio de </w:t>
      </w:r>
      <w:r w:rsidR="00E17BCB">
        <w:rPr>
          <w:rFonts w:ascii="Times New Roman" w:eastAsia="Times New Roman" w:hAnsi="Times New Roman"/>
          <w:lang w:val="es-ES" w:eastAsia="es-EC"/>
        </w:rPr>
        <w:t>uso</w:t>
      </w:r>
      <w:r w:rsidRPr="00271F10">
        <w:rPr>
          <w:rFonts w:ascii="Times New Roman" w:eastAsia="Times New Roman" w:hAnsi="Times New Roman"/>
          <w:lang w:val="es-ES" w:eastAsia="es-EC"/>
        </w:rPr>
        <w:t xml:space="preserve"> de suelo, </w:t>
      </w:r>
      <w:proofErr w:type="spellStart"/>
      <w:r w:rsidR="00271F10">
        <w:rPr>
          <w:rFonts w:ascii="Times New Roman" w:eastAsia="Times New Roman" w:hAnsi="Times New Roman"/>
          <w:lang w:val="es-ES" w:eastAsia="es-EC"/>
        </w:rPr>
        <w:t>Dyna</w:t>
      </w:r>
      <w:proofErr w:type="spellEnd"/>
      <w:r w:rsidR="00271F10">
        <w:rPr>
          <w:rFonts w:ascii="Times New Roman" w:eastAsia="Times New Roman" w:hAnsi="Times New Roman"/>
          <w:lang w:val="es-ES" w:eastAsia="es-EC"/>
        </w:rPr>
        <w:t xml:space="preserve"> CLUE</w:t>
      </w:r>
      <w:r w:rsidRPr="00271F10">
        <w:rPr>
          <w:rFonts w:ascii="Times New Roman" w:eastAsia="Times New Roman" w:hAnsi="Times New Roman"/>
          <w:lang w:val="es-ES" w:eastAsia="es-EC"/>
        </w:rPr>
        <w:t xml:space="preserve">, </w:t>
      </w:r>
      <w:r w:rsidR="00271F10">
        <w:rPr>
          <w:rFonts w:ascii="Times New Roman" w:eastAsia="Times New Roman" w:hAnsi="Times New Roman"/>
          <w:lang w:val="es-ES" w:eastAsia="es-EC"/>
        </w:rPr>
        <w:t>modelamiento</w:t>
      </w:r>
      <w:r w:rsidR="00E17BCB">
        <w:rPr>
          <w:rFonts w:ascii="Times New Roman" w:eastAsia="Times New Roman" w:hAnsi="Times New Roman"/>
          <w:lang w:val="es-ES" w:eastAsia="es-EC"/>
        </w:rPr>
        <w:t>, cambio climático</w:t>
      </w:r>
    </w:p>
    <w:p w14:paraId="029ED25F" w14:textId="77777777" w:rsidR="00F04276" w:rsidRPr="00271F10" w:rsidRDefault="00F04276" w:rsidP="000B15A8">
      <w:pPr>
        <w:spacing w:line="276" w:lineRule="auto"/>
        <w:jc w:val="both"/>
        <w:rPr>
          <w:rFonts w:ascii="Times New Roman" w:eastAsia="Times New Roman" w:hAnsi="Times New Roman"/>
          <w:lang w:val="es-ES" w:eastAsia="es-EC"/>
        </w:rPr>
      </w:pPr>
    </w:p>
    <w:p w14:paraId="21F94335" w14:textId="1A3837F9" w:rsidR="00093CC4" w:rsidRPr="005E2C42" w:rsidRDefault="005E2C42" w:rsidP="008F2129">
      <w:pPr>
        <w:spacing w:line="312" w:lineRule="auto"/>
        <w:jc w:val="both"/>
        <w:rPr>
          <w:rFonts w:ascii="Times New Roman" w:eastAsia="Times New Roman" w:hAnsi="Times New Roman"/>
          <w:lang w:val="es-ES" w:eastAsia="es-EC"/>
        </w:rPr>
      </w:pPr>
      <w:r w:rsidRPr="005E2C42">
        <w:rPr>
          <w:rFonts w:ascii="Times New Roman" w:eastAsia="Times New Roman" w:hAnsi="Times New Roman"/>
          <w:lang w:val="es-ES" w:eastAsia="es-EC"/>
        </w:rPr>
        <w:t>Dado el crecimiento poblacional en el mundo y con ello el imperante requerimiento de satisfacer necesidades de alimentación, infraestructura habitacional y comercial, obtención de combustible y materiales mineros, se han acrecentado los procesos de deforestación y perturbación de áreas naturales</w:t>
      </w:r>
      <w:r w:rsidR="000B75C5">
        <w:rPr>
          <w:rFonts w:ascii="Times New Roman" w:eastAsia="Times New Roman" w:hAnsi="Times New Roman"/>
          <w:lang w:val="es-ES" w:eastAsia="es-EC"/>
        </w:rPr>
        <w:t>,</w:t>
      </w:r>
      <w:r w:rsidR="000B75C5" w:rsidRPr="000B75C5">
        <w:rPr>
          <w:rFonts w:ascii="Times New Roman" w:eastAsia="Times New Roman" w:hAnsi="Times New Roman"/>
          <w:lang w:val="es-ES" w:eastAsia="es-EC"/>
        </w:rPr>
        <w:t xml:space="preserve"> </w:t>
      </w:r>
      <w:r w:rsidR="000B75C5">
        <w:rPr>
          <w:rFonts w:ascii="Times New Roman" w:eastAsia="Times New Roman" w:hAnsi="Times New Roman"/>
          <w:lang w:val="es-ES" w:eastAsia="es-EC"/>
        </w:rPr>
        <w:t>c</w:t>
      </w:r>
      <w:r w:rsidR="000B75C5" w:rsidRPr="000B75C5">
        <w:rPr>
          <w:rFonts w:ascii="Times New Roman" w:eastAsia="Times New Roman" w:hAnsi="Times New Roman"/>
          <w:lang w:val="es-ES" w:eastAsia="es-EC"/>
        </w:rPr>
        <w:t>omprender el cambio de uso del suelo y sus dinámicas es crucial para la gestión espacial. Pequeños cambios en la configuración del entorno o en el asentamiento de las actividades humanas pueden tener impactos en los ecosistemas</w:t>
      </w:r>
      <w:sdt>
        <w:sdtPr>
          <w:rPr>
            <w:rFonts w:ascii="Times New Roman" w:eastAsia="Times New Roman" w:hAnsi="Times New Roman"/>
            <w:lang w:val="es-ES" w:eastAsia="es-EC"/>
          </w:rPr>
          <w:id w:val="-62268703"/>
          <w:citation/>
        </w:sdtPr>
        <w:sdtEndPr/>
        <w:sdtContent>
          <w:r w:rsidR="000B75C5">
            <w:rPr>
              <w:rFonts w:ascii="Times New Roman" w:eastAsia="Times New Roman" w:hAnsi="Times New Roman"/>
              <w:lang w:val="es-ES" w:eastAsia="es-EC"/>
            </w:rPr>
            <w:fldChar w:fldCharType="begin"/>
          </w:r>
          <w:r w:rsidR="000B75C5">
            <w:rPr>
              <w:rFonts w:ascii="Times New Roman" w:eastAsia="Times New Roman" w:hAnsi="Times New Roman"/>
              <w:lang w:val="es-MX" w:eastAsia="es-EC"/>
            </w:rPr>
            <w:instrText xml:space="preserve"> CITATION Hen18 \l 2058 </w:instrText>
          </w:r>
          <w:r w:rsidR="000B75C5">
            <w:rPr>
              <w:rFonts w:ascii="Times New Roman" w:eastAsia="Times New Roman" w:hAnsi="Times New Roman"/>
              <w:lang w:val="es-ES" w:eastAsia="es-EC"/>
            </w:rPr>
            <w:fldChar w:fldCharType="separate"/>
          </w:r>
          <w:r w:rsidR="00FC07D3">
            <w:rPr>
              <w:rFonts w:ascii="Times New Roman" w:eastAsia="Times New Roman" w:hAnsi="Times New Roman"/>
              <w:noProof/>
              <w:lang w:val="es-MX" w:eastAsia="es-EC"/>
            </w:rPr>
            <w:t xml:space="preserve"> </w:t>
          </w:r>
          <w:r w:rsidR="00FC07D3" w:rsidRPr="00FC07D3">
            <w:rPr>
              <w:rFonts w:ascii="Times New Roman" w:eastAsia="Times New Roman" w:hAnsi="Times New Roman"/>
              <w:noProof/>
              <w:lang w:val="es-MX" w:eastAsia="es-EC"/>
            </w:rPr>
            <w:t>(Henríquez-Dole, y otros, 2018)</w:t>
          </w:r>
          <w:r w:rsidR="000B75C5">
            <w:rPr>
              <w:rFonts w:ascii="Times New Roman" w:eastAsia="Times New Roman" w:hAnsi="Times New Roman"/>
              <w:lang w:val="es-ES" w:eastAsia="es-EC"/>
            </w:rPr>
            <w:fldChar w:fldCharType="end"/>
          </w:r>
        </w:sdtContent>
      </w:sdt>
      <w:r w:rsidR="000B75C5" w:rsidRPr="000B75C5">
        <w:rPr>
          <w:rFonts w:ascii="Times New Roman" w:eastAsia="Times New Roman" w:hAnsi="Times New Roman"/>
          <w:lang w:val="es-ES" w:eastAsia="es-EC"/>
        </w:rPr>
        <w:t>.</w:t>
      </w:r>
      <w:r w:rsidR="009F1A7D" w:rsidRPr="005E2C42">
        <w:rPr>
          <w:rFonts w:ascii="Times New Roman" w:eastAsia="Times New Roman" w:hAnsi="Times New Roman"/>
          <w:lang w:val="es-ES" w:eastAsia="es-EC"/>
        </w:rPr>
        <w:t xml:space="preserve"> La expansión física de las ciudades se produce a expensas de las áreas agrícolas, forestales o naturales, sin tener en cuenta si estas tierras fueron designadas para uso urbano o no, deteriorando así los recursos naturales</w:t>
      </w:r>
      <w:r w:rsidR="00DE57DC" w:rsidRPr="005E2C42">
        <w:rPr>
          <w:rFonts w:ascii="Times New Roman" w:eastAsia="Times New Roman" w:hAnsi="Times New Roman"/>
          <w:lang w:val="es-ES" w:eastAsia="es-EC"/>
        </w:rPr>
        <w:t xml:space="preserve"> y el valor ecosistémico </w:t>
      </w:r>
      <w:r w:rsidR="009F1A7D" w:rsidRPr="005E2C42">
        <w:rPr>
          <w:rFonts w:ascii="Times New Roman" w:eastAsia="Times New Roman" w:hAnsi="Times New Roman"/>
          <w:lang w:val="es-ES" w:eastAsia="es-EC"/>
        </w:rPr>
        <w:t>que sustentan la</w:t>
      </w:r>
      <w:r w:rsidR="00461A28" w:rsidRPr="005E2C42">
        <w:rPr>
          <w:rFonts w:ascii="Times New Roman" w:eastAsia="Times New Roman" w:hAnsi="Times New Roman"/>
          <w:lang w:val="es-ES" w:eastAsia="es-EC"/>
        </w:rPr>
        <w:t>s</w:t>
      </w:r>
      <w:r w:rsidR="009F1A7D" w:rsidRPr="005E2C42">
        <w:rPr>
          <w:rFonts w:ascii="Times New Roman" w:eastAsia="Times New Roman" w:hAnsi="Times New Roman"/>
          <w:lang w:val="es-ES" w:eastAsia="es-EC"/>
        </w:rPr>
        <w:t xml:space="preserve"> ciudad</w:t>
      </w:r>
      <w:r w:rsidR="00461A28" w:rsidRPr="005E2C42">
        <w:rPr>
          <w:rFonts w:ascii="Times New Roman" w:eastAsia="Times New Roman" w:hAnsi="Times New Roman"/>
          <w:lang w:val="es-ES" w:eastAsia="es-EC"/>
        </w:rPr>
        <w:t>es a su alrededor</w:t>
      </w:r>
      <w:sdt>
        <w:sdtPr>
          <w:rPr>
            <w:rFonts w:ascii="Times New Roman" w:eastAsia="Times New Roman" w:hAnsi="Times New Roman"/>
            <w:lang w:val="es-ES" w:eastAsia="es-EC"/>
          </w:rPr>
          <w:id w:val="623661970"/>
          <w:citation/>
        </w:sdtPr>
        <w:sdtEndPr/>
        <w:sdtContent>
          <w:r w:rsidR="009F1A7D" w:rsidRPr="005E2C42">
            <w:rPr>
              <w:rFonts w:ascii="Times New Roman" w:eastAsia="Times New Roman" w:hAnsi="Times New Roman"/>
              <w:lang w:val="es-ES" w:eastAsia="es-EC"/>
            </w:rPr>
            <w:fldChar w:fldCharType="begin"/>
          </w:r>
          <w:r w:rsidR="009F1A7D" w:rsidRPr="005E2C42">
            <w:rPr>
              <w:rFonts w:ascii="Times New Roman" w:eastAsia="Times New Roman" w:hAnsi="Times New Roman"/>
              <w:lang w:val="es-MX" w:eastAsia="es-EC"/>
            </w:rPr>
            <w:instrText xml:space="preserve"> CITATION Sal20 \l 2058 </w:instrText>
          </w:r>
          <w:r w:rsidR="009F1A7D" w:rsidRPr="005E2C42">
            <w:rPr>
              <w:rFonts w:ascii="Times New Roman" w:eastAsia="Times New Roman" w:hAnsi="Times New Roman"/>
              <w:lang w:val="es-ES" w:eastAsia="es-EC"/>
            </w:rPr>
            <w:fldChar w:fldCharType="separate"/>
          </w:r>
          <w:r w:rsidR="00FC07D3">
            <w:rPr>
              <w:rFonts w:ascii="Times New Roman" w:eastAsia="Times New Roman" w:hAnsi="Times New Roman"/>
              <w:noProof/>
              <w:lang w:val="es-MX" w:eastAsia="es-EC"/>
            </w:rPr>
            <w:t xml:space="preserve"> </w:t>
          </w:r>
          <w:r w:rsidR="00FC07D3" w:rsidRPr="00FC07D3">
            <w:rPr>
              <w:rFonts w:ascii="Times New Roman" w:eastAsia="Times New Roman" w:hAnsi="Times New Roman"/>
              <w:noProof/>
              <w:lang w:val="es-MX" w:eastAsia="es-EC"/>
            </w:rPr>
            <w:t>(Salazar, Henriquez, Sliuzas, &amp; Qüense, 2020)</w:t>
          </w:r>
          <w:r w:rsidR="009F1A7D" w:rsidRPr="005E2C42">
            <w:rPr>
              <w:rFonts w:ascii="Times New Roman" w:eastAsia="Times New Roman" w:hAnsi="Times New Roman"/>
              <w:lang w:val="es-ES" w:eastAsia="es-EC"/>
            </w:rPr>
            <w:fldChar w:fldCharType="end"/>
          </w:r>
        </w:sdtContent>
      </w:sdt>
      <w:r w:rsidR="009F1A7D" w:rsidRPr="005E2C42">
        <w:rPr>
          <w:rFonts w:ascii="Times New Roman" w:eastAsia="Times New Roman" w:hAnsi="Times New Roman"/>
          <w:lang w:val="es-ES" w:eastAsia="es-EC"/>
        </w:rPr>
        <w:t>.</w:t>
      </w:r>
      <w:r w:rsidR="00461A28" w:rsidRPr="005E2C42">
        <w:rPr>
          <w:rFonts w:ascii="Times New Roman" w:eastAsia="Times New Roman" w:hAnsi="Times New Roman"/>
          <w:lang w:val="es-ES" w:eastAsia="es-EC"/>
        </w:rPr>
        <w:t xml:space="preserve"> Se espera que los impactos combinados del cambio climático y el uso </w:t>
      </w:r>
      <w:r w:rsidR="005F4316" w:rsidRPr="005E2C42">
        <w:rPr>
          <w:rFonts w:ascii="Times New Roman" w:eastAsia="Times New Roman" w:hAnsi="Times New Roman"/>
          <w:lang w:val="es-ES" w:eastAsia="es-EC"/>
        </w:rPr>
        <w:t>del suelo</w:t>
      </w:r>
      <w:r w:rsidR="00461A28" w:rsidRPr="005E2C42">
        <w:rPr>
          <w:rFonts w:ascii="Times New Roman" w:eastAsia="Times New Roman" w:hAnsi="Times New Roman"/>
          <w:lang w:val="es-ES" w:eastAsia="es-EC"/>
        </w:rPr>
        <w:t xml:space="preserve"> impulsen tasas sin precedentes de cambio ambiental y pérdida de biodiversidad en este siglo</w:t>
      </w:r>
      <w:sdt>
        <w:sdtPr>
          <w:rPr>
            <w:rFonts w:ascii="Times New Roman" w:eastAsia="Times New Roman" w:hAnsi="Times New Roman"/>
            <w:lang w:val="es-ES" w:eastAsia="es-EC"/>
          </w:rPr>
          <w:id w:val="-481629598"/>
          <w:citation/>
        </w:sdtPr>
        <w:sdtEndPr/>
        <w:sdtContent>
          <w:r w:rsidR="00461A28" w:rsidRPr="005E2C42">
            <w:rPr>
              <w:rFonts w:ascii="Times New Roman" w:eastAsia="Times New Roman" w:hAnsi="Times New Roman"/>
              <w:lang w:val="es-ES" w:eastAsia="es-EC"/>
            </w:rPr>
            <w:fldChar w:fldCharType="begin"/>
          </w:r>
          <w:r w:rsidR="00461A28" w:rsidRPr="005E2C42">
            <w:rPr>
              <w:rFonts w:ascii="Times New Roman" w:eastAsia="Times New Roman" w:hAnsi="Times New Roman"/>
              <w:lang w:val="es-MX" w:eastAsia="es-EC"/>
            </w:rPr>
            <w:instrText xml:space="preserve"> CITATION Rio14 \l 2058 </w:instrText>
          </w:r>
          <w:r w:rsidR="00461A28" w:rsidRPr="005E2C42">
            <w:rPr>
              <w:rFonts w:ascii="Times New Roman" w:eastAsia="Times New Roman" w:hAnsi="Times New Roman"/>
              <w:lang w:val="es-ES" w:eastAsia="es-EC"/>
            </w:rPr>
            <w:fldChar w:fldCharType="separate"/>
          </w:r>
          <w:r w:rsidR="00FC07D3">
            <w:rPr>
              <w:rFonts w:ascii="Times New Roman" w:eastAsia="Times New Roman" w:hAnsi="Times New Roman"/>
              <w:noProof/>
              <w:lang w:val="es-MX" w:eastAsia="es-EC"/>
            </w:rPr>
            <w:t xml:space="preserve"> </w:t>
          </w:r>
          <w:r w:rsidR="00FC07D3" w:rsidRPr="00FC07D3">
            <w:rPr>
              <w:rFonts w:ascii="Times New Roman" w:eastAsia="Times New Roman" w:hAnsi="Times New Roman"/>
              <w:noProof/>
              <w:lang w:val="es-MX" w:eastAsia="es-EC"/>
            </w:rPr>
            <w:t>(Riordan &amp; Rundel, 2014)</w:t>
          </w:r>
          <w:r w:rsidR="00461A28" w:rsidRPr="005E2C42">
            <w:rPr>
              <w:rFonts w:ascii="Times New Roman" w:eastAsia="Times New Roman" w:hAnsi="Times New Roman"/>
              <w:lang w:val="es-ES" w:eastAsia="es-EC"/>
            </w:rPr>
            <w:fldChar w:fldCharType="end"/>
          </w:r>
        </w:sdtContent>
      </w:sdt>
      <w:r w:rsidR="00461A28" w:rsidRPr="005E2C42">
        <w:rPr>
          <w:rFonts w:ascii="Times New Roman" w:eastAsia="Times New Roman" w:hAnsi="Times New Roman"/>
          <w:lang w:val="es-ES" w:eastAsia="es-EC"/>
        </w:rPr>
        <w:t>.</w:t>
      </w:r>
      <w:r w:rsidR="0027534D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DE57DC" w:rsidRPr="005E2C42">
        <w:rPr>
          <w:rFonts w:ascii="Times New Roman" w:eastAsia="Times New Roman" w:hAnsi="Times New Roman"/>
          <w:lang w:val="es-ES" w:eastAsia="es-EC"/>
        </w:rPr>
        <w:t xml:space="preserve">En esta investigación se genera </w:t>
      </w:r>
      <w:r w:rsidR="002F7FC4" w:rsidRPr="005E2C42">
        <w:rPr>
          <w:rFonts w:ascii="Times New Roman" w:eastAsia="Times New Roman" w:hAnsi="Times New Roman"/>
          <w:lang w:val="es-ES" w:eastAsia="es-EC"/>
        </w:rPr>
        <w:t>un modelo</w:t>
      </w:r>
      <w:r w:rsidR="002B61E2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DE57DC" w:rsidRPr="005E2C42">
        <w:rPr>
          <w:rFonts w:ascii="Times New Roman" w:eastAsia="Times New Roman" w:hAnsi="Times New Roman"/>
          <w:lang w:val="es-ES" w:eastAsia="es-EC"/>
        </w:rPr>
        <w:t>de crecimiento urbano para</w:t>
      </w:r>
      <w:r w:rsidR="002B61E2" w:rsidRPr="005E2C42">
        <w:rPr>
          <w:rFonts w:ascii="Times New Roman" w:eastAsia="Times New Roman" w:hAnsi="Times New Roman"/>
          <w:lang w:val="es-ES" w:eastAsia="es-EC"/>
        </w:rPr>
        <w:t xml:space="preserve"> el cantón Loja</w:t>
      </w:r>
      <w:r w:rsidR="00DE57DC" w:rsidRPr="005E2C42">
        <w:rPr>
          <w:rFonts w:ascii="Times New Roman" w:eastAsia="Times New Roman" w:hAnsi="Times New Roman"/>
          <w:lang w:val="es-ES" w:eastAsia="es-EC"/>
        </w:rPr>
        <w:t>,</w:t>
      </w:r>
      <w:r w:rsidR="002B61E2" w:rsidRPr="005E2C42">
        <w:rPr>
          <w:rFonts w:ascii="Times New Roman" w:eastAsia="Times New Roman" w:hAnsi="Times New Roman"/>
          <w:lang w:val="es-ES" w:eastAsia="es-EC"/>
        </w:rPr>
        <w:t xml:space="preserve"> para el periodo 1990 – 2050, se tomó como </w:t>
      </w:r>
      <w:r w:rsidR="00DB1BC0" w:rsidRPr="005E2C42">
        <w:rPr>
          <w:rFonts w:ascii="Times New Roman" w:eastAsia="Times New Roman" w:hAnsi="Times New Roman"/>
          <w:lang w:val="es-ES" w:eastAsia="es-EC"/>
        </w:rPr>
        <w:t>base</w:t>
      </w:r>
      <w:r w:rsidR="009C52C7" w:rsidRPr="005E2C42">
        <w:rPr>
          <w:rFonts w:ascii="Times New Roman" w:eastAsia="Times New Roman" w:hAnsi="Times New Roman"/>
          <w:lang w:val="es-ES" w:eastAsia="es-EC"/>
        </w:rPr>
        <w:t xml:space="preserve"> de</w:t>
      </w:r>
      <w:r w:rsidR="002B61E2" w:rsidRPr="005E2C42">
        <w:rPr>
          <w:rFonts w:ascii="Times New Roman" w:eastAsia="Times New Roman" w:hAnsi="Times New Roman"/>
          <w:lang w:val="es-ES" w:eastAsia="es-EC"/>
        </w:rPr>
        <w:t xml:space="preserve"> información coberturas de uso de suelo</w:t>
      </w:r>
      <w:r w:rsidR="00DB1BC0" w:rsidRPr="005E2C42">
        <w:rPr>
          <w:rFonts w:ascii="Times New Roman" w:eastAsia="Times New Roman" w:hAnsi="Times New Roman"/>
          <w:lang w:val="es-ES" w:eastAsia="es-EC"/>
        </w:rPr>
        <w:t xml:space="preserve"> en una serie temporal entre 1990 – 2018, las coberturas </w:t>
      </w:r>
      <w:r w:rsidR="00DE57DC" w:rsidRPr="005E2C42">
        <w:rPr>
          <w:rFonts w:ascii="Times New Roman" w:eastAsia="Times New Roman" w:hAnsi="Times New Roman"/>
          <w:lang w:val="es-ES" w:eastAsia="es-EC"/>
        </w:rPr>
        <w:t>se agruparon en las</w:t>
      </w:r>
      <w:r w:rsidR="002B61E2" w:rsidRPr="005E2C42">
        <w:rPr>
          <w:rFonts w:ascii="Times New Roman" w:eastAsia="Times New Roman" w:hAnsi="Times New Roman"/>
          <w:lang w:val="es-ES" w:eastAsia="es-EC"/>
        </w:rPr>
        <w:t xml:space="preserve"> siguientes categorías: </w:t>
      </w:r>
      <w:r w:rsidR="00DB1BC0" w:rsidRPr="005E2C42">
        <w:rPr>
          <w:rFonts w:ascii="Times New Roman" w:eastAsia="Times New Roman" w:hAnsi="Times New Roman"/>
          <w:lang w:val="es-ES" w:eastAsia="es-EC"/>
        </w:rPr>
        <w:t>z</w:t>
      </w:r>
      <w:r w:rsidR="002B61E2" w:rsidRPr="005E2C42">
        <w:rPr>
          <w:rFonts w:ascii="Times New Roman" w:eastAsia="Times New Roman" w:hAnsi="Times New Roman"/>
          <w:lang w:val="es-ES" w:eastAsia="es-EC"/>
        </w:rPr>
        <w:t>ona urbana o antrópica, vegetación arbustiva o herbácea, tierras agropecuarias, suelo desnudo, cuerpos de agua, bosques nativos y plantaciones forestales</w:t>
      </w:r>
      <w:r w:rsidR="00DE57DC" w:rsidRPr="005E2C42">
        <w:rPr>
          <w:rFonts w:ascii="Times New Roman" w:eastAsia="Times New Roman" w:hAnsi="Times New Roman"/>
          <w:lang w:val="es-ES" w:eastAsia="es-EC"/>
        </w:rPr>
        <w:t>.</w:t>
      </w:r>
      <w:r w:rsidR="00C363E4" w:rsidRPr="005E2C42">
        <w:rPr>
          <w:rFonts w:ascii="Times New Roman" w:eastAsia="Times New Roman" w:hAnsi="Times New Roman"/>
          <w:lang w:val="es-ES" w:eastAsia="es-EC"/>
        </w:rPr>
        <w:t xml:space="preserve"> Para el efecto, se implementó los modelos</w:t>
      </w:r>
      <w:r w:rsidR="00DB1BC0" w:rsidRPr="005E2C42">
        <w:rPr>
          <w:rFonts w:ascii="Times New Roman" w:eastAsia="Times New Roman" w:hAnsi="Times New Roman"/>
          <w:lang w:val="es-ES" w:eastAsia="es-EC"/>
        </w:rPr>
        <w:t xml:space="preserve"> </w:t>
      </w:r>
      <w:proofErr w:type="spellStart"/>
      <w:r w:rsidR="00C363E4" w:rsidRPr="005E2C42">
        <w:rPr>
          <w:rFonts w:ascii="Times New Roman" w:eastAsia="Times New Roman" w:hAnsi="Times New Roman"/>
          <w:lang w:val="es-ES" w:eastAsia="es-EC"/>
        </w:rPr>
        <w:t>Land</w:t>
      </w:r>
      <w:proofErr w:type="spellEnd"/>
      <w:r w:rsidR="00C363E4" w:rsidRPr="005E2C42">
        <w:rPr>
          <w:rFonts w:ascii="Times New Roman" w:eastAsia="Times New Roman" w:hAnsi="Times New Roman"/>
          <w:lang w:val="es-ES" w:eastAsia="es-EC"/>
        </w:rPr>
        <w:t xml:space="preserve"> Change </w:t>
      </w:r>
      <w:proofErr w:type="spellStart"/>
      <w:r w:rsidR="00C363E4" w:rsidRPr="005E2C42">
        <w:rPr>
          <w:rFonts w:ascii="Times New Roman" w:eastAsia="Times New Roman" w:hAnsi="Times New Roman"/>
          <w:lang w:val="es-ES" w:eastAsia="es-EC"/>
        </w:rPr>
        <w:t>Modeler</w:t>
      </w:r>
      <w:proofErr w:type="spellEnd"/>
      <w:r w:rsidR="00C363E4" w:rsidRPr="005E2C42">
        <w:rPr>
          <w:rFonts w:ascii="Times New Roman" w:eastAsia="Times New Roman" w:hAnsi="Times New Roman"/>
          <w:lang w:val="es-ES" w:eastAsia="es-EC"/>
        </w:rPr>
        <w:t xml:space="preserve"> (en </w:t>
      </w:r>
      <w:proofErr w:type="spellStart"/>
      <w:r w:rsidR="00C363E4" w:rsidRPr="005E2C42">
        <w:rPr>
          <w:rFonts w:ascii="Times New Roman" w:eastAsia="Times New Roman" w:hAnsi="Times New Roman"/>
          <w:lang w:val="es-ES" w:eastAsia="es-EC"/>
        </w:rPr>
        <w:t>Terrset</w:t>
      </w:r>
      <w:proofErr w:type="spellEnd"/>
      <w:r w:rsidR="00C363E4" w:rsidRPr="005E2C42">
        <w:rPr>
          <w:rFonts w:ascii="Times New Roman" w:eastAsia="Times New Roman" w:hAnsi="Times New Roman"/>
          <w:lang w:val="es-ES" w:eastAsia="es-EC"/>
        </w:rPr>
        <w:t>)</w:t>
      </w:r>
      <w:r w:rsidR="00271F10" w:rsidRPr="005E2C42">
        <w:rPr>
          <w:rFonts w:ascii="Times New Roman" w:eastAsia="Times New Roman" w:hAnsi="Times New Roman"/>
          <w:lang w:val="es-ES" w:eastAsia="es-EC"/>
        </w:rPr>
        <w:t xml:space="preserve"> y </w:t>
      </w:r>
      <w:proofErr w:type="spellStart"/>
      <w:r w:rsidR="00271F10" w:rsidRPr="005E2C42">
        <w:rPr>
          <w:rFonts w:ascii="Times New Roman" w:eastAsia="Times New Roman" w:hAnsi="Times New Roman"/>
          <w:lang w:val="es-ES" w:eastAsia="es-EC"/>
        </w:rPr>
        <w:t>Dyna</w:t>
      </w:r>
      <w:proofErr w:type="spellEnd"/>
      <w:r w:rsidR="00271F10" w:rsidRPr="005E2C42">
        <w:rPr>
          <w:rFonts w:ascii="Times New Roman" w:eastAsia="Times New Roman" w:hAnsi="Times New Roman"/>
          <w:lang w:val="es-ES" w:eastAsia="es-EC"/>
        </w:rPr>
        <w:t xml:space="preserve"> CLUE</w:t>
      </w:r>
      <w:r w:rsidR="00523D1F">
        <w:rPr>
          <w:rFonts w:ascii="Times New Roman" w:eastAsia="Times New Roman" w:hAnsi="Times New Roman"/>
          <w:lang w:val="es-ES" w:eastAsia="es-EC"/>
        </w:rPr>
        <w:t xml:space="preserve"> el cual f</w:t>
      </w:r>
      <w:r w:rsidR="00523D1F" w:rsidRPr="00523D1F">
        <w:rPr>
          <w:rFonts w:ascii="Times New Roman" w:eastAsia="Times New Roman" w:hAnsi="Times New Roman"/>
          <w:lang w:val="es-ES" w:eastAsia="es-EC"/>
        </w:rPr>
        <w:t xml:space="preserve">ue desarrollado para simular cambios en el uso del suelo </w:t>
      </w:r>
      <w:r w:rsidR="00523D1F">
        <w:rPr>
          <w:rFonts w:ascii="Times New Roman" w:eastAsia="Times New Roman" w:hAnsi="Times New Roman"/>
          <w:lang w:val="es-ES" w:eastAsia="es-EC"/>
        </w:rPr>
        <w:t>en relación a</w:t>
      </w:r>
      <w:r w:rsidR="00523D1F" w:rsidRPr="00523D1F">
        <w:rPr>
          <w:rFonts w:ascii="Times New Roman" w:eastAsia="Times New Roman" w:hAnsi="Times New Roman"/>
          <w:lang w:val="es-ES" w:eastAsia="es-EC"/>
        </w:rPr>
        <w:t xml:space="preserve"> sus </w:t>
      </w:r>
      <w:r w:rsidR="00523D1F">
        <w:rPr>
          <w:rFonts w:ascii="Times New Roman" w:eastAsia="Times New Roman" w:hAnsi="Times New Roman"/>
          <w:lang w:val="es-ES" w:eastAsia="es-EC"/>
        </w:rPr>
        <w:t>drivers</w:t>
      </w:r>
      <w:r w:rsidR="00523D1F" w:rsidRPr="00523D1F">
        <w:rPr>
          <w:rFonts w:ascii="Times New Roman" w:eastAsia="Times New Roman" w:hAnsi="Times New Roman"/>
          <w:lang w:val="es-ES" w:eastAsia="es-EC"/>
        </w:rPr>
        <w:t xml:space="preserve"> en combinación con modelado dinámico</w:t>
      </w:r>
      <w:sdt>
        <w:sdtPr>
          <w:rPr>
            <w:rFonts w:ascii="Times New Roman" w:eastAsia="Times New Roman" w:hAnsi="Times New Roman"/>
            <w:lang w:val="es-ES" w:eastAsia="es-EC"/>
          </w:rPr>
          <w:id w:val="-1275556404"/>
          <w:citation/>
        </w:sdtPr>
        <w:sdtEndPr/>
        <w:sdtContent>
          <w:r w:rsidR="00523D1F">
            <w:rPr>
              <w:rFonts w:ascii="Times New Roman" w:eastAsia="Times New Roman" w:hAnsi="Times New Roman"/>
              <w:lang w:val="es-ES" w:eastAsia="es-EC"/>
            </w:rPr>
            <w:fldChar w:fldCharType="begin"/>
          </w:r>
          <w:r w:rsidR="00523D1F">
            <w:rPr>
              <w:rFonts w:ascii="Times New Roman" w:eastAsia="Times New Roman" w:hAnsi="Times New Roman"/>
              <w:lang w:val="es-MX" w:eastAsia="es-EC"/>
            </w:rPr>
            <w:instrText xml:space="preserve"> CITATION Ver02 \l 2058 </w:instrText>
          </w:r>
          <w:r w:rsidR="00523D1F">
            <w:rPr>
              <w:rFonts w:ascii="Times New Roman" w:eastAsia="Times New Roman" w:hAnsi="Times New Roman"/>
              <w:lang w:val="es-ES" w:eastAsia="es-EC"/>
            </w:rPr>
            <w:fldChar w:fldCharType="separate"/>
          </w:r>
          <w:r w:rsidR="00FC07D3">
            <w:rPr>
              <w:rFonts w:ascii="Times New Roman" w:eastAsia="Times New Roman" w:hAnsi="Times New Roman"/>
              <w:noProof/>
              <w:lang w:val="es-MX" w:eastAsia="es-EC"/>
            </w:rPr>
            <w:t xml:space="preserve"> </w:t>
          </w:r>
          <w:r w:rsidR="00FC07D3" w:rsidRPr="00FC07D3">
            <w:rPr>
              <w:rFonts w:ascii="Times New Roman" w:eastAsia="Times New Roman" w:hAnsi="Times New Roman"/>
              <w:noProof/>
              <w:lang w:val="es-MX" w:eastAsia="es-EC"/>
            </w:rPr>
            <w:t>(Verburg, y otros, 2002)</w:t>
          </w:r>
          <w:r w:rsidR="00523D1F">
            <w:rPr>
              <w:rFonts w:ascii="Times New Roman" w:eastAsia="Times New Roman" w:hAnsi="Times New Roman"/>
              <w:lang w:val="es-ES" w:eastAsia="es-EC"/>
            </w:rPr>
            <w:fldChar w:fldCharType="end"/>
          </w:r>
        </w:sdtContent>
      </w:sdt>
      <w:r w:rsidR="00523D1F">
        <w:rPr>
          <w:rFonts w:ascii="Times New Roman" w:eastAsia="Times New Roman" w:hAnsi="Times New Roman"/>
          <w:lang w:val="es-ES" w:eastAsia="es-EC"/>
        </w:rPr>
        <w:t>;</w:t>
      </w:r>
      <w:r w:rsidR="00271F10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523D1F">
        <w:rPr>
          <w:rFonts w:ascii="Times New Roman" w:eastAsia="Times New Roman" w:hAnsi="Times New Roman"/>
          <w:lang w:val="es-ES" w:eastAsia="es-EC"/>
        </w:rPr>
        <w:t>Estos</w:t>
      </w:r>
      <w:r w:rsidR="00C363E4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271F10" w:rsidRPr="005E2C42">
        <w:rPr>
          <w:rFonts w:ascii="Times New Roman" w:eastAsia="Times New Roman" w:hAnsi="Times New Roman"/>
          <w:lang w:val="es-ES" w:eastAsia="es-EC"/>
        </w:rPr>
        <w:t>nos permi</w:t>
      </w:r>
      <w:r w:rsidR="00C363E4" w:rsidRPr="005E2C42">
        <w:rPr>
          <w:rFonts w:ascii="Times New Roman" w:eastAsia="Times New Roman" w:hAnsi="Times New Roman"/>
          <w:lang w:val="es-ES" w:eastAsia="es-EC"/>
        </w:rPr>
        <w:t>tieron</w:t>
      </w:r>
      <w:r w:rsidR="00271F10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C363E4" w:rsidRPr="005E2C42">
        <w:rPr>
          <w:rFonts w:ascii="Times New Roman" w:eastAsia="Times New Roman" w:hAnsi="Times New Roman"/>
          <w:lang w:val="es-ES" w:eastAsia="es-EC"/>
        </w:rPr>
        <w:t xml:space="preserve">analizar trayectorias de cambio de uso de </w:t>
      </w:r>
      <w:r w:rsidR="008C71F8" w:rsidRPr="005E2C42">
        <w:rPr>
          <w:rFonts w:ascii="Times New Roman" w:eastAsia="Times New Roman" w:hAnsi="Times New Roman"/>
          <w:lang w:val="es-ES" w:eastAsia="es-EC"/>
        </w:rPr>
        <w:t>suelo</w:t>
      </w:r>
      <w:r w:rsidR="00271F10" w:rsidRPr="005E2C42">
        <w:rPr>
          <w:rFonts w:ascii="Times New Roman" w:eastAsia="Times New Roman" w:hAnsi="Times New Roman"/>
          <w:lang w:val="es-ES" w:eastAsia="es-EC"/>
        </w:rPr>
        <w:t xml:space="preserve"> y </w:t>
      </w:r>
      <w:r w:rsidR="00C363E4" w:rsidRPr="005E2C42">
        <w:rPr>
          <w:rFonts w:ascii="Times New Roman" w:eastAsia="Times New Roman" w:hAnsi="Times New Roman"/>
          <w:lang w:val="es-ES" w:eastAsia="es-EC"/>
        </w:rPr>
        <w:t>realizar</w:t>
      </w:r>
      <w:r w:rsidR="00271F10" w:rsidRPr="005E2C42">
        <w:rPr>
          <w:rFonts w:ascii="Times New Roman" w:eastAsia="Times New Roman" w:hAnsi="Times New Roman"/>
          <w:lang w:val="es-ES" w:eastAsia="es-EC"/>
        </w:rPr>
        <w:t xml:space="preserve"> proyecciones a futuro de</w:t>
      </w:r>
      <w:r w:rsidR="00DE57DC" w:rsidRPr="005E2C42">
        <w:rPr>
          <w:rFonts w:ascii="Times New Roman" w:eastAsia="Times New Roman" w:hAnsi="Times New Roman"/>
          <w:lang w:val="es-ES" w:eastAsia="es-EC"/>
        </w:rPr>
        <w:t xml:space="preserve"> los</w:t>
      </w:r>
      <w:r w:rsidR="00271F10" w:rsidRPr="005E2C42">
        <w:rPr>
          <w:rFonts w:ascii="Times New Roman" w:eastAsia="Times New Roman" w:hAnsi="Times New Roman"/>
          <w:lang w:val="es-ES" w:eastAsia="es-EC"/>
        </w:rPr>
        <w:t xml:space="preserve"> cambios de cobertura </w:t>
      </w:r>
      <w:r w:rsidR="00DE57DC" w:rsidRPr="005E2C42">
        <w:rPr>
          <w:rFonts w:ascii="Times New Roman" w:eastAsia="Times New Roman" w:hAnsi="Times New Roman"/>
          <w:lang w:val="es-ES" w:eastAsia="es-EC"/>
        </w:rPr>
        <w:t>y uso del</w:t>
      </w:r>
      <w:r w:rsidR="00271F10" w:rsidRPr="005E2C42">
        <w:rPr>
          <w:rFonts w:ascii="Times New Roman" w:eastAsia="Times New Roman" w:hAnsi="Times New Roman"/>
          <w:lang w:val="es-ES" w:eastAsia="es-EC"/>
        </w:rPr>
        <w:t xml:space="preserve"> suelo</w:t>
      </w:r>
      <w:r w:rsidR="00DE57DC" w:rsidRPr="005E2C42">
        <w:rPr>
          <w:rFonts w:ascii="Times New Roman" w:eastAsia="Times New Roman" w:hAnsi="Times New Roman"/>
          <w:lang w:val="es-ES" w:eastAsia="es-EC"/>
        </w:rPr>
        <w:t>;</w:t>
      </w:r>
      <w:r w:rsidR="00271F10" w:rsidRPr="005E2C42">
        <w:rPr>
          <w:rFonts w:ascii="Times New Roman" w:eastAsia="Times New Roman" w:hAnsi="Times New Roman"/>
          <w:lang w:val="es-ES" w:eastAsia="es-EC"/>
        </w:rPr>
        <w:t xml:space="preserve"> para </w:t>
      </w:r>
      <w:r w:rsidR="005769F9" w:rsidRPr="005E2C42">
        <w:rPr>
          <w:rFonts w:ascii="Times New Roman" w:eastAsia="Times New Roman" w:hAnsi="Times New Roman"/>
          <w:lang w:val="es-ES" w:eastAsia="es-EC"/>
        </w:rPr>
        <w:t>estos modelos</w:t>
      </w:r>
      <w:r w:rsidR="00271F10" w:rsidRPr="005E2C42">
        <w:rPr>
          <w:rFonts w:ascii="Times New Roman" w:eastAsia="Times New Roman" w:hAnsi="Times New Roman"/>
          <w:lang w:val="es-ES" w:eastAsia="es-EC"/>
        </w:rPr>
        <w:t xml:space="preserve"> se han considerado vari</w:t>
      </w:r>
      <w:r w:rsidR="00C363E4" w:rsidRPr="005E2C42">
        <w:rPr>
          <w:rFonts w:ascii="Times New Roman" w:eastAsia="Times New Roman" w:hAnsi="Times New Roman"/>
          <w:lang w:val="es-ES" w:eastAsia="es-EC"/>
        </w:rPr>
        <w:t>as fuerzas motrices (drivers) y restricciones espaciales (</w:t>
      </w:r>
      <w:proofErr w:type="spellStart"/>
      <w:r w:rsidR="00C363E4" w:rsidRPr="005E2C42">
        <w:rPr>
          <w:rFonts w:ascii="Times New Roman" w:eastAsia="Times New Roman" w:hAnsi="Times New Roman"/>
          <w:lang w:val="es-ES" w:eastAsia="es-EC"/>
        </w:rPr>
        <w:t>constraints</w:t>
      </w:r>
      <w:proofErr w:type="spellEnd"/>
      <w:r w:rsidR="00C363E4" w:rsidRPr="005E2C42">
        <w:rPr>
          <w:rFonts w:ascii="Times New Roman" w:eastAsia="Times New Roman" w:hAnsi="Times New Roman"/>
          <w:lang w:val="es-ES" w:eastAsia="es-EC"/>
        </w:rPr>
        <w:t xml:space="preserve">) </w:t>
      </w:r>
      <w:r w:rsidR="00271F10" w:rsidRPr="005E2C42">
        <w:rPr>
          <w:rFonts w:ascii="Times New Roman" w:eastAsia="Times New Roman" w:hAnsi="Times New Roman"/>
          <w:lang w:val="es-ES" w:eastAsia="es-EC"/>
        </w:rPr>
        <w:t xml:space="preserve">que pueden incidir en el cambio de </w:t>
      </w:r>
      <w:r w:rsidR="00C363E4" w:rsidRPr="005E2C42">
        <w:rPr>
          <w:rFonts w:ascii="Times New Roman" w:eastAsia="Times New Roman" w:hAnsi="Times New Roman"/>
          <w:lang w:val="es-ES" w:eastAsia="es-EC"/>
        </w:rPr>
        <w:t>uso de suelo</w:t>
      </w:r>
      <w:r w:rsidR="00DE57DC" w:rsidRPr="005E2C42">
        <w:rPr>
          <w:rFonts w:ascii="Times New Roman" w:eastAsia="Times New Roman" w:hAnsi="Times New Roman"/>
          <w:lang w:val="es-ES" w:eastAsia="es-EC"/>
        </w:rPr>
        <w:t>, así</w:t>
      </w:r>
      <w:r w:rsidR="005769F9" w:rsidRPr="005E2C42">
        <w:rPr>
          <w:rFonts w:ascii="Times New Roman" w:eastAsia="Times New Roman" w:hAnsi="Times New Roman"/>
          <w:lang w:val="es-ES" w:eastAsia="es-EC"/>
        </w:rPr>
        <w:t xml:space="preserve">: poblados, pendiente del terreno, vías de acceso, temperatura, </w:t>
      </w:r>
      <w:r w:rsidR="00DE57DC" w:rsidRPr="005E2C42">
        <w:rPr>
          <w:rFonts w:ascii="Times New Roman" w:eastAsia="Times New Roman" w:hAnsi="Times New Roman"/>
          <w:lang w:val="es-ES" w:eastAsia="es-EC"/>
        </w:rPr>
        <w:t xml:space="preserve">equipamientos, vías, </w:t>
      </w:r>
      <w:r w:rsidR="005769F9" w:rsidRPr="005E2C42">
        <w:rPr>
          <w:rFonts w:ascii="Times New Roman" w:eastAsia="Times New Roman" w:hAnsi="Times New Roman"/>
          <w:lang w:val="es-ES" w:eastAsia="es-EC"/>
        </w:rPr>
        <w:t>entre otros</w:t>
      </w:r>
      <w:r w:rsidR="00271F10" w:rsidRPr="005E2C42">
        <w:rPr>
          <w:rFonts w:ascii="Times New Roman" w:eastAsia="Times New Roman" w:hAnsi="Times New Roman"/>
          <w:lang w:val="es-ES" w:eastAsia="es-EC"/>
        </w:rPr>
        <w:t>.</w:t>
      </w:r>
      <w:r w:rsidR="00DB1BC0" w:rsidRPr="005E2C42">
        <w:rPr>
          <w:rFonts w:ascii="Times New Roman" w:eastAsia="Times New Roman" w:hAnsi="Times New Roman"/>
          <w:lang w:val="es-ES" w:eastAsia="es-EC"/>
        </w:rPr>
        <w:t xml:space="preserve"> Como resultados del análisis nos indica que para el periodo 1990-2050,</w:t>
      </w:r>
      <w:r w:rsidR="00666A3C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AE3040" w:rsidRPr="005E2C42">
        <w:rPr>
          <w:rFonts w:ascii="Times New Roman" w:eastAsia="Times New Roman" w:hAnsi="Times New Roman"/>
          <w:lang w:val="es-ES" w:eastAsia="es-EC"/>
        </w:rPr>
        <w:t xml:space="preserve">existiría un crecimiento masivo de las zonas urbanas </w:t>
      </w:r>
      <w:r w:rsidR="002100EC" w:rsidRPr="005E2C42">
        <w:rPr>
          <w:rFonts w:ascii="Times New Roman" w:eastAsia="Times New Roman" w:hAnsi="Times New Roman"/>
          <w:lang w:val="es-ES" w:eastAsia="es-EC"/>
        </w:rPr>
        <w:t>de</w:t>
      </w:r>
      <w:r w:rsidR="00AE3040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2100EC" w:rsidRPr="005E2C42">
        <w:rPr>
          <w:rFonts w:ascii="Times New Roman" w:eastAsia="Times New Roman" w:hAnsi="Times New Roman"/>
          <w:lang w:val="es-ES" w:eastAsia="es-EC"/>
        </w:rPr>
        <w:t xml:space="preserve">741 </w:t>
      </w:r>
      <w:r w:rsidR="00C363E4" w:rsidRPr="005E2C42">
        <w:rPr>
          <w:rFonts w:ascii="Times New Roman" w:eastAsia="Times New Roman" w:hAnsi="Times New Roman"/>
          <w:lang w:val="es-ES" w:eastAsia="es-EC"/>
        </w:rPr>
        <w:t>h</w:t>
      </w:r>
      <w:r w:rsidR="002100EC" w:rsidRPr="005E2C42">
        <w:rPr>
          <w:rFonts w:ascii="Times New Roman" w:eastAsia="Times New Roman" w:hAnsi="Times New Roman"/>
          <w:lang w:val="es-ES" w:eastAsia="es-EC"/>
        </w:rPr>
        <w:t xml:space="preserve">a en 1990 </w:t>
      </w:r>
      <w:r w:rsidR="00AE3040" w:rsidRPr="005E2C42">
        <w:rPr>
          <w:rFonts w:ascii="Times New Roman" w:eastAsia="Times New Roman" w:hAnsi="Times New Roman"/>
          <w:lang w:val="es-ES" w:eastAsia="es-EC"/>
        </w:rPr>
        <w:t xml:space="preserve">a 8942 </w:t>
      </w:r>
      <w:r w:rsidR="00C363E4" w:rsidRPr="005E2C42">
        <w:rPr>
          <w:rFonts w:ascii="Times New Roman" w:eastAsia="Times New Roman" w:hAnsi="Times New Roman"/>
          <w:lang w:val="es-ES" w:eastAsia="es-EC"/>
        </w:rPr>
        <w:t>h</w:t>
      </w:r>
      <w:r w:rsidR="00AE3040" w:rsidRPr="005E2C42">
        <w:rPr>
          <w:rFonts w:ascii="Times New Roman" w:eastAsia="Times New Roman" w:hAnsi="Times New Roman"/>
          <w:lang w:val="es-ES" w:eastAsia="es-EC"/>
        </w:rPr>
        <w:t xml:space="preserve">a al 2050, también </w:t>
      </w:r>
      <w:r w:rsidR="002100EC" w:rsidRPr="005E2C42">
        <w:rPr>
          <w:rFonts w:ascii="Times New Roman" w:eastAsia="Times New Roman" w:hAnsi="Times New Roman"/>
          <w:lang w:val="es-ES" w:eastAsia="es-EC"/>
        </w:rPr>
        <w:t xml:space="preserve">se </w:t>
      </w:r>
      <w:r w:rsidR="00C363E4" w:rsidRPr="005E2C42">
        <w:rPr>
          <w:rFonts w:ascii="Times New Roman" w:eastAsia="Times New Roman" w:hAnsi="Times New Roman"/>
          <w:lang w:val="es-ES" w:eastAsia="es-EC"/>
        </w:rPr>
        <w:t>podría observar</w:t>
      </w:r>
      <w:r w:rsidR="002F7FC4" w:rsidRPr="005E2C42">
        <w:rPr>
          <w:rFonts w:ascii="Times New Roman" w:eastAsia="Times New Roman" w:hAnsi="Times New Roman"/>
          <w:lang w:val="es-ES" w:eastAsia="es-EC"/>
        </w:rPr>
        <w:t xml:space="preserve"> una</w:t>
      </w:r>
      <w:r w:rsidR="00AE3040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2F7FC4" w:rsidRPr="005E2C42">
        <w:rPr>
          <w:rFonts w:ascii="Times New Roman" w:eastAsia="Times New Roman" w:hAnsi="Times New Roman"/>
          <w:lang w:val="es-ES" w:eastAsia="es-EC"/>
        </w:rPr>
        <w:t>disminución considerable</w:t>
      </w:r>
      <w:r w:rsidR="00AE3040" w:rsidRPr="005E2C42">
        <w:rPr>
          <w:rFonts w:ascii="Times New Roman" w:eastAsia="Times New Roman" w:hAnsi="Times New Roman"/>
          <w:lang w:val="es-ES" w:eastAsia="es-EC"/>
        </w:rPr>
        <w:t xml:space="preserve"> en tierras </w:t>
      </w:r>
      <w:r w:rsidR="002F7FC4" w:rsidRPr="005E2C42">
        <w:rPr>
          <w:rFonts w:ascii="Times New Roman" w:eastAsia="Times New Roman" w:hAnsi="Times New Roman"/>
          <w:lang w:val="es-ES" w:eastAsia="es-EC"/>
        </w:rPr>
        <w:t>agropecuarias del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 60</w:t>
      </w:r>
      <w:r w:rsidR="002F7FC4" w:rsidRPr="005E2C42">
        <w:rPr>
          <w:rFonts w:ascii="Times New Roman" w:eastAsia="Times New Roman" w:hAnsi="Times New Roman"/>
          <w:lang w:val="es-ES" w:eastAsia="es-EC"/>
        </w:rPr>
        <w:t>% al</w:t>
      </w:r>
      <w:r w:rsidR="002100EC" w:rsidRPr="005E2C42">
        <w:rPr>
          <w:rFonts w:ascii="Times New Roman" w:eastAsia="Times New Roman" w:hAnsi="Times New Roman"/>
          <w:lang w:val="es-ES" w:eastAsia="es-EC"/>
        </w:rPr>
        <w:t xml:space="preserve"> igual que </w:t>
      </w:r>
      <w:r w:rsidR="001C24C2" w:rsidRPr="005E2C42">
        <w:rPr>
          <w:rFonts w:ascii="Times New Roman" w:eastAsia="Times New Roman" w:hAnsi="Times New Roman"/>
          <w:lang w:val="es-ES" w:eastAsia="es-EC"/>
        </w:rPr>
        <w:t>una reducción en los bosques nativos del 2 % aproximadamente</w:t>
      </w:r>
      <w:r w:rsidR="002100EC" w:rsidRPr="005E2C42">
        <w:rPr>
          <w:rFonts w:ascii="Times New Roman" w:eastAsia="Times New Roman" w:hAnsi="Times New Roman"/>
          <w:lang w:val="es-ES" w:eastAsia="es-EC"/>
        </w:rPr>
        <w:t>;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 por otro </w:t>
      </w:r>
      <w:r w:rsidR="002F7FC4" w:rsidRPr="005E2C42">
        <w:rPr>
          <w:rFonts w:ascii="Times New Roman" w:eastAsia="Times New Roman" w:hAnsi="Times New Roman"/>
          <w:lang w:val="es-ES" w:eastAsia="es-EC"/>
        </w:rPr>
        <w:t>lado,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 también </w:t>
      </w:r>
      <w:r w:rsidR="00C363E4" w:rsidRPr="005E2C42">
        <w:rPr>
          <w:rFonts w:ascii="Times New Roman" w:eastAsia="Times New Roman" w:hAnsi="Times New Roman"/>
          <w:lang w:val="es-ES" w:eastAsia="es-EC"/>
        </w:rPr>
        <w:t>podríamos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C363E4" w:rsidRPr="005E2C42">
        <w:rPr>
          <w:rFonts w:ascii="Times New Roman" w:eastAsia="Times New Roman" w:hAnsi="Times New Roman"/>
          <w:lang w:val="es-ES" w:eastAsia="es-EC"/>
        </w:rPr>
        <w:t>observar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 un crecimiento considerable en las plantaciones forestales de 718 </w:t>
      </w:r>
      <w:r w:rsidR="00C363E4" w:rsidRPr="005E2C42">
        <w:rPr>
          <w:rFonts w:ascii="Times New Roman" w:eastAsia="Times New Roman" w:hAnsi="Times New Roman"/>
          <w:lang w:val="es-ES" w:eastAsia="es-EC"/>
        </w:rPr>
        <w:t>h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a en 1990 a 9020 </w:t>
      </w:r>
      <w:r w:rsidR="00C363E4" w:rsidRPr="005E2C42">
        <w:rPr>
          <w:rFonts w:ascii="Times New Roman" w:eastAsia="Times New Roman" w:hAnsi="Times New Roman"/>
          <w:lang w:val="es-ES" w:eastAsia="es-EC"/>
        </w:rPr>
        <w:t>h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a al año 2050. Esto </w:t>
      </w:r>
      <w:r w:rsidR="00C363E4" w:rsidRPr="005E2C42">
        <w:rPr>
          <w:rFonts w:ascii="Times New Roman" w:eastAsia="Times New Roman" w:hAnsi="Times New Roman"/>
          <w:lang w:val="es-ES" w:eastAsia="es-EC"/>
        </w:rPr>
        <w:t>podría provocar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2F7FC4" w:rsidRPr="005E2C42">
        <w:rPr>
          <w:rFonts w:ascii="Times New Roman" w:eastAsia="Times New Roman" w:hAnsi="Times New Roman"/>
          <w:lang w:val="es-ES" w:eastAsia="es-EC"/>
        </w:rPr>
        <w:t>que,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1C24C2" w:rsidRPr="005E2C42">
        <w:rPr>
          <w:rFonts w:ascii="Times New Roman" w:eastAsia="Times New Roman" w:hAnsi="Times New Roman"/>
          <w:lang w:val="es-ES" w:eastAsia="es-EC"/>
        </w:rPr>
        <w:lastRenderedPageBreak/>
        <w:t>para el crecimiento de un uso de suelo</w:t>
      </w:r>
      <w:r w:rsidR="003B2189" w:rsidRPr="005E2C42">
        <w:rPr>
          <w:rFonts w:ascii="Times New Roman" w:eastAsia="Times New Roman" w:hAnsi="Times New Roman"/>
          <w:lang w:val="es-ES" w:eastAsia="es-EC"/>
        </w:rPr>
        <w:t>, en este caso el crecimiento urbano,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 debe existir una perdida en otr</w:t>
      </w:r>
      <w:r w:rsidR="002100EC" w:rsidRPr="005E2C42">
        <w:rPr>
          <w:rFonts w:ascii="Times New Roman" w:eastAsia="Times New Roman" w:hAnsi="Times New Roman"/>
          <w:lang w:val="es-ES" w:eastAsia="es-EC"/>
        </w:rPr>
        <w:t>a cobertura</w:t>
      </w:r>
      <w:r w:rsidR="003B2189" w:rsidRPr="005E2C42">
        <w:rPr>
          <w:rFonts w:ascii="Times New Roman" w:eastAsia="Times New Roman" w:hAnsi="Times New Roman"/>
          <w:lang w:val="es-ES" w:eastAsia="es-EC"/>
        </w:rPr>
        <w:t>,</w:t>
      </w:r>
      <w:r w:rsidR="001C24C2" w:rsidRPr="005E2C42">
        <w:rPr>
          <w:rFonts w:ascii="Times New Roman" w:eastAsia="Times New Roman" w:hAnsi="Times New Roman"/>
          <w:lang w:val="es-ES" w:eastAsia="es-EC"/>
        </w:rPr>
        <w:t xml:space="preserve"> </w:t>
      </w:r>
      <w:r w:rsidR="00C363E4" w:rsidRPr="005E2C42">
        <w:rPr>
          <w:rFonts w:ascii="Times New Roman" w:eastAsia="Times New Roman" w:hAnsi="Times New Roman"/>
          <w:lang w:val="es-ES" w:eastAsia="es-EC"/>
        </w:rPr>
        <w:t>como son las áreas de bosques naturales o usos de suelo agropecuarios.</w:t>
      </w:r>
    </w:p>
    <w:p w14:paraId="569AE9F8" w14:textId="77777777" w:rsidR="00F9738C" w:rsidRDefault="00F9738C"/>
    <w:sdt>
      <w:sdtPr>
        <w:rPr>
          <w:rFonts w:ascii="Cambria" w:eastAsia="MS Mincho" w:hAnsi="Cambria" w:cs="Times New Roman"/>
          <w:color w:val="auto"/>
          <w:sz w:val="24"/>
          <w:szCs w:val="24"/>
          <w:lang w:val="es-ES" w:eastAsia="es-ES"/>
        </w:rPr>
        <w:id w:val="-2060322534"/>
        <w:docPartObj>
          <w:docPartGallery w:val="Bibliographies"/>
          <w:docPartUnique/>
        </w:docPartObj>
      </w:sdtPr>
      <w:sdtEndPr>
        <w:rPr>
          <w:lang w:val="es-ES_tradnl"/>
        </w:rPr>
      </w:sdtEndPr>
      <w:sdtContent>
        <w:p w14:paraId="100EC51C" w14:textId="77777777" w:rsidR="009F1A7D" w:rsidRPr="008F2129" w:rsidRDefault="009F1A7D">
          <w:pPr>
            <w:pStyle w:val="Ttulo1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129"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  <w:t>Referencias</w:t>
          </w:r>
        </w:p>
        <w:sdt>
          <w:sdtPr>
            <w:rPr>
              <w:rFonts w:ascii="Times New Roman" w:hAnsi="Times New Roman"/>
            </w:rPr>
            <w:id w:val="-573587230"/>
            <w:bibliography/>
          </w:sdtPr>
          <w:sdtEndPr>
            <w:rPr>
              <w:rFonts w:ascii="Cambria" w:hAnsi="Cambria"/>
            </w:rPr>
          </w:sdtEndPr>
          <w:sdtContent>
            <w:p w14:paraId="7A314E47" w14:textId="77777777" w:rsidR="00FC07D3" w:rsidRPr="00FC07D3" w:rsidRDefault="009F1A7D" w:rsidP="00FC07D3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8F2129">
                <w:rPr>
                  <w:rFonts w:ascii="Times New Roman" w:hAnsi="Times New Roman"/>
                </w:rPr>
                <w:fldChar w:fldCharType="begin"/>
              </w:r>
              <w:r w:rsidRPr="008F2129">
                <w:rPr>
                  <w:rFonts w:ascii="Times New Roman" w:hAnsi="Times New Roman"/>
                </w:rPr>
                <w:instrText>BIBLIOGRAPHY</w:instrText>
              </w:r>
              <w:r w:rsidRPr="008F2129">
                <w:rPr>
                  <w:rFonts w:ascii="Times New Roman" w:hAnsi="Times New Roman"/>
                </w:rPr>
                <w:fldChar w:fldCharType="separate"/>
              </w:r>
              <w:r w:rsidR="00FC07D3">
                <w:rPr>
                  <w:noProof/>
                  <w:lang w:val="es-ES"/>
                </w:rPr>
                <w:t xml:space="preserve">Henríquez-Dole, L., Usón, T., Vicuña, S., Henríquez, C., Gironás, J., &amp; Meza, F. (2018). </w:t>
              </w:r>
              <w:r w:rsidR="00FC07D3" w:rsidRPr="00FC07D3">
                <w:rPr>
                  <w:noProof/>
                  <w:lang w:val="en-US"/>
                </w:rPr>
                <w:t xml:space="preserve">Integrating strategic land use planning in the construction of future land use scenarios and its performance: The Maipo River Basin, Chile. </w:t>
              </w:r>
              <w:r w:rsidR="00FC07D3" w:rsidRPr="00FC07D3">
                <w:rPr>
                  <w:i/>
                  <w:iCs/>
                  <w:noProof/>
                  <w:lang w:val="en-US"/>
                </w:rPr>
                <w:t>Land Use Policy</w:t>
              </w:r>
              <w:r w:rsidR="00FC07D3" w:rsidRPr="00FC07D3">
                <w:rPr>
                  <w:noProof/>
                  <w:lang w:val="en-US"/>
                </w:rPr>
                <w:t>, 78, 353–366.</w:t>
              </w:r>
            </w:p>
            <w:p w14:paraId="5094EFF4" w14:textId="77777777" w:rsidR="00FC07D3" w:rsidRPr="00FC07D3" w:rsidRDefault="00FC07D3" w:rsidP="00FC07D3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FC07D3">
                <w:rPr>
                  <w:noProof/>
                  <w:lang w:val="en-US"/>
                </w:rPr>
                <w:t xml:space="preserve">Riordan, E. C., &amp; Rundel, P. W. (2014). Land Use Compounds Habitat Losses under Projected Climate Change in a Threatened California Ecosystem. </w:t>
              </w:r>
              <w:r w:rsidRPr="00FC07D3">
                <w:rPr>
                  <w:i/>
                  <w:iCs/>
                  <w:noProof/>
                  <w:lang w:val="en-US"/>
                </w:rPr>
                <w:t>PLoS ONE</w:t>
              </w:r>
              <w:r w:rsidRPr="00FC07D3">
                <w:rPr>
                  <w:noProof/>
                  <w:lang w:val="en-US"/>
                </w:rPr>
                <w:t>, 9(1). doi:doi:10.1371/journal.pone.0086487</w:t>
              </w:r>
            </w:p>
            <w:p w14:paraId="7CC64EB6" w14:textId="77777777" w:rsidR="00FC07D3" w:rsidRPr="00FC07D3" w:rsidRDefault="00FC07D3" w:rsidP="00FC07D3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FC07D3">
                <w:rPr>
                  <w:noProof/>
                  <w:lang w:val="en-US"/>
                </w:rPr>
                <w:t xml:space="preserve">Salazar, E., Henriquez, C., Sliuzas, R., &amp; Qüense, J. (2020). Evaluating Spatial Scenarios for Sustainable Development in Quito, Ecuador. </w:t>
              </w:r>
              <w:r w:rsidRPr="00FC07D3">
                <w:rPr>
                  <w:i/>
                  <w:iCs/>
                  <w:noProof/>
                  <w:lang w:val="en-US"/>
                </w:rPr>
                <w:t>ISPRS International Journal of Geo-Information</w:t>
              </w:r>
              <w:r w:rsidRPr="00FC07D3">
                <w:rPr>
                  <w:noProof/>
                  <w:lang w:val="en-US"/>
                </w:rPr>
                <w:t>, 141. doi:doi:10.3390/ijgi9030141</w:t>
              </w:r>
            </w:p>
            <w:p w14:paraId="5EC68B9C" w14:textId="77777777" w:rsidR="00FC07D3" w:rsidRDefault="00FC07D3" w:rsidP="00FC07D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FC07D3">
                <w:rPr>
                  <w:noProof/>
                  <w:lang w:val="en-US"/>
                </w:rPr>
                <w:t xml:space="preserve">Verburg, P., Soepboer, W., Veldkamp, A., Limpiada, R., Espaldon, V., &amp; Mastura, S. (2002). Modeling the spatial dynamics of regional land use: The CLUE-S model. </w:t>
              </w:r>
              <w:r>
                <w:rPr>
                  <w:i/>
                  <w:iCs/>
                  <w:noProof/>
                  <w:lang w:val="es-ES"/>
                </w:rPr>
                <w:t>Environ. Manag.</w:t>
              </w:r>
              <w:r>
                <w:rPr>
                  <w:noProof/>
                  <w:lang w:val="es-ES"/>
                </w:rPr>
                <w:t>, 30, 391–405.</w:t>
              </w:r>
            </w:p>
            <w:p w14:paraId="63840C82" w14:textId="2DF2323E" w:rsidR="009F1A7D" w:rsidRDefault="009F1A7D" w:rsidP="00FC07D3">
              <w:r w:rsidRPr="008F2129">
                <w:rPr>
                  <w:rFonts w:ascii="Times New Roman" w:hAnsi="Times New Roman"/>
                  <w:b/>
                  <w:bCs/>
                </w:rPr>
                <w:fldChar w:fldCharType="end"/>
              </w:r>
            </w:p>
          </w:sdtContent>
        </w:sdt>
      </w:sdtContent>
    </w:sdt>
    <w:p w14:paraId="5BE0B58F" w14:textId="77777777" w:rsidR="00C06868" w:rsidRDefault="00C06868" w:rsidP="00F9738C">
      <w:pPr>
        <w:jc w:val="both"/>
      </w:pPr>
    </w:p>
    <w:sectPr w:rsidR="00C06868" w:rsidSect="008F212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yMTU0MjY3MAKSBko6SsGpxcWZ+XkgBSa1AAQlTYksAAAA"/>
  </w:docVars>
  <w:rsids>
    <w:rsidRoot w:val="000B15A8"/>
    <w:rsid w:val="00022AF2"/>
    <w:rsid w:val="00037914"/>
    <w:rsid w:val="000650F1"/>
    <w:rsid w:val="00093CC4"/>
    <w:rsid w:val="000B15A8"/>
    <w:rsid w:val="000B75C5"/>
    <w:rsid w:val="000E2B9C"/>
    <w:rsid w:val="001066DF"/>
    <w:rsid w:val="001405A0"/>
    <w:rsid w:val="001C24C2"/>
    <w:rsid w:val="001E049F"/>
    <w:rsid w:val="002100EC"/>
    <w:rsid w:val="00271F10"/>
    <w:rsid w:val="0027534D"/>
    <w:rsid w:val="00291ED9"/>
    <w:rsid w:val="002B61E2"/>
    <w:rsid w:val="002E0787"/>
    <w:rsid w:val="002F7FC4"/>
    <w:rsid w:val="00393115"/>
    <w:rsid w:val="003B2189"/>
    <w:rsid w:val="003D16B5"/>
    <w:rsid w:val="003E523D"/>
    <w:rsid w:val="00461843"/>
    <w:rsid w:val="00461A28"/>
    <w:rsid w:val="004C3724"/>
    <w:rsid w:val="00523D1F"/>
    <w:rsid w:val="005769F9"/>
    <w:rsid w:val="005E2C42"/>
    <w:rsid w:val="005E5676"/>
    <w:rsid w:val="005F4316"/>
    <w:rsid w:val="00601010"/>
    <w:rsid w:val="006067EA"/>
    <w:rsid w:val="00610FE4"/>
    <w:rsid w:val="00666A3C"/>
    <w:rsid w:val="007241B4"/>
    <w:rsid w:val="00750326"/>
    <w:rsid w:val="00874EEB"/>
    <w:rsid w:val="0088200B"/>
    <w:rsid w:val="008A45A5"/>
    <w:rsid w:val="008C71F8"/>
    <w:rsid w:val="008C7AE0"/>
    <w:rsid w:val="008F2129"/>
    <w:rsid w:val="009158FB"/>
    <w:rsid w:val="009C52C7"/>
    <w:rsid w:val="009D2A4B"/>
    <w:rsid w:val="009F1A7D"/>
    <w:rsid w:val="00A61D5B"/>
    <w:rsid w:val="00A710BB"/>
    <w:rsid w:val="00AE3040"/>
    <w:rsid w:val="00B544BC"/>
    <w:rsid w:val="00BA1F72"/>
    <w:rsid w:val="00BF4CFD"/>
    <w:rsid w:val="00C01041"/>
    <w:rsid w:val="00C06868"/>
    <w:rsid w:val="00C27B43"/>
    <w:rsid w:val="00C363E4"/>
    <w:rsid w:val="00C55D24"/>
    <w:rsid w:val="00C64E68"/>
    <w:rsid w:val="00D24352"/>
    <w:rsid w:val="00D62B1F"/>
    <w:rsid w:val="00DB1BC0"/>
    <w:rsid w:val="00DE57DC"/>
    <w:rsid w:val="00DF25CA"/>
    <w:rsid w:val="00DF39F8"/>
    <w:rsid w:val="00E1765A"/>
    <w:rsid w:val="00E17BCB"/>
    <w:rsid w:val="00E94FC8"/>
    <w:rsid w:val="00EE66AC"/>
    <w:rsid w:val="00F04276"/>
    <w:rsid w:val="00F9738C"/>
    <w:rsid w:val="00F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F1AA"/>
  <w15:chartTrackingRefBased/>
  <w15:docId w15:val="{36EFF3DC-2E51-4B06-B5A5-E2BD7E9B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5A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1A7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0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1A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9F1A7D"/>
  </w:style>
  <w:style w:type="paragraph" w:styleId="Revisin">
    <w:name w:val="Revision"/>
    <w:hidden/>
    <w:uiPriority w:val="99"/>
    <w:semiHidden/>
    <w:rsid w:val="00DE57DC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4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49F"/>
    <w:rPr>
      <w:rFonts w:ascii="Segoe UI" w:eastAsia="MS Mincho" w:hAnsi="Segoe UI" w:cs="Segoe UI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74E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4EE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E07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5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148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43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433652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93134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3731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40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34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61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07054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89473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4279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94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8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sar.benavidez@unl.edu.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esalazar1@espe.edu.ec" TargetMode="External"/><Relationship Id="rId5" Type="http://schemas.openxmlformats.org/officeDocument/2006/relationships/hyperlink" Target="mailto:nmgarzon@espe.edu.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Sal20</b:Tag>
    <b:SourceType>JournalArticle</b:SourceType>
    <b:Guid>{5A374DC4-AB7B-49DE-AA54-CFCA9DB591BF}</b:Guid>
    <b:Title>Evaluating Spatial Scenarios for Sustainable Development in Quito, Ecuador</b:Title>
    <b:Year>2020</b:Year>
    <b:Author>
      <b:Author>
        <b:NameList>
          <b:Person>
            <b:Last>Salazar</b:Last>
            <b:First>Esthela</b:First>
          </b:Person>
          <b:Person>
            <b:Last>Henriquez</b:Last>
            <b:First>Cristián</b:First>
          </b:Person>
          <b:Person>
            <b:Last>Sliuzas</b:Last>
            <b:First>Richard</b:First>
          </b:Person>
          <b:Person>
            <b:Last>Qüense</b:Last>
            <b:First>Jorge</b:First>
          </b:Person>
        </b:NameList>
      </b:Author>
    </b:Author>
    <b:JournalName>ISPRS International Journal of Geo-Information</b:JournalName>
    <b:Pages>141</b:Pages>
    <b:DOI>doi:10.3390/ijgi9030141</b:DOI>
    <b:RefOrder>2</b:RefOrder>
  </b:Source>
  <b:Source>
    <b:Tag>Rio14</b:Tag>
    <b:SourceType>JournalArticle</b:SourceType>
    <b:Guid>{26C03B6D-E01B-4F8B-A4C4-13106C647B15}</b:Guid>
    <b:Author>
      <b:Author>
        <b:NameList>
          <b:Person>
            <b:Last>Riordan</b:Last>
            <b:First>Erin</b:First>
            <b:Middle>Coulter</b:Middle>
          </b:Person>
          <b:Person>
            <b:Last>Rundel</b:Last>
            <b:First>Philip</b:First>
            <b:Middle>W</b:Middle>
          </b:Person>
        </b:NameList>
      </b:Author>
    </b:Author>
    <b:Title>Land Use Compounds Habitat Losses under Projected Climate Change in a Threatened California Ecosystem</b:Title>
    <b:Year>2014</b:Year>
    <b:JournalName>PLoS ONE</b:JournalName>
    <b:Pages>9(1)</b:Pages>
    <b:DOI>doi:10.1371/journal.pone.0086487</b:DOI>
    <b:RefOrder>3</b:RefOrder>
  </b:Source>
  <b:Source>
    <b:Tag>Ver02</b:Tag>
    <b:SourceType>JournalArticle</b:SourceType>
    <b:Guid>{FD159FFD-16F9-4415-A8A0-1FE13FC0782C}</b:Guid>
    <b:Author>
      <b:Author>
        <b:NameList>
          <b:Person>
            <b:Last>Verburg</b:Last>
            <b:First>P.H.</b:First>
          </b:Person>
          <b:Person>
            <b:Last>Soepboer</b:Last>
            <b:First>W.</b:First>
          </b:Person>
          <b:Person>
            <b:Last>Veldkamp</b:Last>
            <b:First>A.</b:First>
          </b:Person>
          <b:Person>
            <b:Last>Limpiada</b:Last>
            <b:First>R.</b:First>
          </b:Person>
          <b:Person>
            <b:Last>Espaldon</b:Last>
            <b:First>V.</b:First>
          </b:Person>
          <b:Person>
            <b:Last>Mastura</b:Last>
            <b:First>S.S.A.</b:First>
          </b:Person>
        </b:NameList>
      </b:Author>
    </b:Author>
    <b:Title>Modeling the spatial dynamics of regional land use: The CLUE-S model</b:Title>
    <b:JournalName>Environ. Manag.</b:JournalName>
    <b:Year>2002</b:Year>
    <b:Pages>30, 391–405</b:Pages>
    <b:RefOrder>4</b:RefOrder>
  </b:Source>
  <b:Source>
    <b:Tag>Hen18</b:Tag>
    <b:SourceType>JournalArticle</b:SourceType>
    <b:Guid>{8861ACE9-4542-44AD-A73A-7D24213BE2BA}</b:Guid>
    <b:Author>
      <b:Author>
        <b:NameList>
          <b:Person>
            <b:Last>Henríquez-Dole</b:Last>
            <b:First>L.</b:First>
          </b:Person>
          <b:Person>
            <b:Last>Usón</b:Last>
            <b:First>T.J.</b:First>
          </b:Person>
          <b:Person>
            <b:Last>Vicuña</b:Last>
            <b:First>S.</b:First>
          </b:Person>
          <b:Person>
            <b:Last>Henríquez</b:Last>
            <b:First>C.</b:First>
          </b:Person>
          <b:Person>
            <b:Last>Gironás</b:Last>
            <b:First>J.</b:First>
          </b:Person>
          <b:Person>
            <b:Last>Meza</b:Last>
            <b:First>F</b:First>
          </b:Person>
        </b:NameList>
      </b:Author>
    </b:Author>
    <b:Title>Integrating strategic land use planning in the construction of future land use scenarios and its performance: The Maipo River Basin, Chile.</b:Title>
    <b:JournalName>Land Use Policy</b:JournalName>
    <b:Year>2018</b:Year>
    <b:Pages>78, 353–366.</b:Pages>
    <b:RefOrder>1</b:RefOrder>
  </b:Source>
</b:Sources>
</file>

<file path=customXml/itemProps1.xml><?xml version="1.0" encoding="utf-8"?>
<ds:datastoreItem xmlns:ds="http://schemas.openxmlformats.org/officeDocument/2006/customXml" ds:itemID="{1040AF0E-2236-4728-8D91-35A4A88A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tato benavidez</dc:creator>
  <cp:keywords/>
  <dc:description/>
  <cp:lastModifiedBy>Lenovo</cp:lastModifiedBy>
  <cp:revision>3</cp:revision>
  <dcterms:created xsi:type="dcterms:W3CDTF">2023-04-09T03:13:00Z</dcterms:created>
  <dcterms:modified xsi:type="dcterms:W3CDTF">2023-04-09T03:18:00Z</dcterms:modified>
</cp:coreProperties>
</file>